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A1966" w14:textId="18DF8F9F" w:rsidR="00552B03" w:rsidRPr="00D364A1" w:rsidRDefault="004E556D" w:rsidP="00552B03">
      <w:pPr>
        <w:pStyle w:val="NoSpacing"/>
        <w:jc w:val="center"/>
        <w:rPr>
          <w:sz w:val="32"/>
          <w:szCs w:val="32"/>
        </w:rPr>
      </w:pPr>
      <w:r w:rsidRPr="00D364A1">
        <w:rPr>
          <w:sz w:val="32"/>
          <w:szCs w:val="32"/>
        </w:rPr>
        <w:t>Florida Stroke Registry</w:t>
      </w:r>
    </w:p>
    <w:p w14:paraId="1F195902" w14:textId="57114CF1" w:rsidR="00552B03" w:rsidRPr="00D364A1" w:rsidRDefault="00030AC5" w:rsidP="00552B03">
      <w:pPr>
        <w:pStyle w:val="NoSpacing"/>
        <w:jc w:val="center"/>
        <w:rPr>
          <w:sz w:val="32"/>
          <w:szCs w:val="32"/>
        </w:rPr>
      </w:pPr>
      <w:r w:rsidRPr="00D364A1">
        <w:rPr>
          <w:sz w:val="32"/>
          <w:szCs w:val="32"/>
        </w:rPr>
        <w:t>Community Health Workers</w:t>
      </w:r>
    </w:p>
    <w:p w14:paraId="678E84DC" w14:textId="4DC198C9" w:rsidR="00552B03" w:rsidRPr="00D364A1" w:rsidRDefault="00030AC5" w:rsidP="00552B03">
      <w:pPr>
        <w:pStyle w:val="NoSpacing"/>
        <w:jc w:val="center"/>
        <w:rPr>
          <w:sz w:val="32"/>
          <w:szCs w:val="32"/>
        </w:rPr>
      </w:pPr>
      <w:r w:rsidRPr="00D364A1">
        <w:rPr>
          <w:sz w:val="32"/>
          <w:szCs w:val="32"/>
        </w:rPr>
        <w:t>Stroke Training Curriculum,</w:t>
      </w:r>
    </w:p>
    <w:p w14:paraId="34381F46" w14:textId="27ADACFC" w:rsidR="00980211" w:rsidRPr="00D364A1" w:rsidRDefault="00030AC5" w:rsidP="00E8607E">
      <w:pPr>
        <w:jc w:val="center"/>
        <w:rPr>
          <w:rFonts w:eastAsia="Times New Roman"/>
          <w:sz w:val="16"/>
          <w:szCs w:val="16"/>
        </w:rPr>
      </w:pPr>
      <w:r w:rsidRPr="00D364A1">
        <w:rPr>
          <w:rFonts w:eastAsia="Times New Roman"/>
          <w:sz w:val="16"/>
          <w:szCs w:val="16"/>
        </w:rPr>
        <w:t>Course Director: Dr. Gillian Gordon Perue on behalf of the Florida Stroke Registry</w:t>
      </w:r>
    </w:p>
    <w:p w14:paraId="0DDD3272" w14:textId="4CD20AD9" w:rsidR="00E8607E" w:rsidRDefault="00C75906" w:rsidP="007651C0">
      <w:pPr>
        <w:rPr>
          <w:rFonts w:eastAsia="Times New Roman"/>
          <w:b/>
          <w:bCs/>
        </w:rPr>
      </w:pPr>
      <w:r>
        <w:rPr>
          <w:rFonts w:eastAsia="Times New Roman"/>
          <w:noProof/>
          <w:sz w:val="24"/>
          <w:szCs w:val="24"/>
        </w:rPr>
        <mc:AlternateContent>
          <mc:Choice Requires="wps">
            <w:drawing>
              <wp:anchor distT="0" distB="0" distL="114300" distR="114300" simplePos="0" relativeHeight="251659264" behindDoc="0" locked="0" layoutInCell="1" allowOverlap="1" wp14:anchorId="2A977F17" wp14:editId="12E9D22D">
                <wp:simplePos x="0" y="0"/>
                <wp:positionH relativeFrom="margin">
                  <wp:posOffset>1123950</wp:posOffset>
                </wp:positionH>
                <wp:positionV relativeFrom="paragraph">
                  <wp:posOffset>10795</wp:posOffset>
                </wp:positionV>
                <wp:extent cx="3724275" cy="0"/>
                <wp:effectExtent l="0" t="0" r="0" b="0"/>
                <wp:wrapNone/>
                <wp:docPr id="1048067490" name="Straight Connector 2"/>
                <wp:cNvGraphicFramePr/>
                <a:graphic xmlns:a="http://schemas.openxmlformats.org/drawingml/2006/main">
                  <a:graphicData uri="http://schemas.microsoft.com/office/word/2010/wordprocessingShape">
                    <wps:wsp>
                      <wps:cNvCnPr/>
                      <wps:spPr>
                        <a:xfrm flipV="1">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D77BD"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5pt,.85pt" to="381.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" strokecolor="black [3213]" strokeweight=".5pt">
                <v:stroke joinstyle="miter"/>
                <w10:wrap anchorx="margin"/>
              </v:line>
            </w:pict>
          </mc:Fallback>
        </mc:AlternateContent>
      </w:r>
    </w:p>
    <w:p w14:paraId="69BB1FFF" w14:textId="79E4FF2D" w:rsidR="000A3A84" w:rsidRPr="00C42AB9" w:rsidRDefault="00BF0A39" w:rsidP="00832ACA">
      <w:pPr>
        <w:jc w:val="both"/>
        <w:rPr>
          <w:rFonts w:eastAsia="Times New Roman"/>
          <w:b/>
          <w:bCs/>
        </w:rPr>
      </w:pPr>
      <w:r w:rsidRPr="00C42AB9">
        <w:rPr>
          <w:rFonts w:eastAsia="Times New Roman"/>
          <w:b/>
          <w:bCs/>
        </w:rPr>
        <w:t>Introduction</w:t>
      </w:r>
    </w:p>
    <w:p w14:paraId="6E0793E0" w14:textId="77777777" w:rsidR="008F12CF" w:rsidRDefault="008F12CF" w:rsidP="008F12CF">
      <w:r w:rsidRPr="008F12CF">
        <w:t>Community Health Workers (CHWs) are integral members of the healthcare team, strategically positioned to bridge the gap between clinical care and the community. In addressing stroke—a leading cause of mortality and long-term disability—CHWs can play a pivotal role at every stage of care.</w:t>
      </w:r>
    </w:p>
    <w:p w14:paraId="1971DC54" w14:textId="77777777" w:rsidR="008F12CF" w:rsidRDefault="008F12CF" w:rsidP="008F12CF">
      <w:r w:rsidRPr="008F12CF">
        <w:t>This course is designed to equip CHWs with the knowledge and skills necessary to combat stroke effectively. Prior to a stroke event, CHWs are instrumental in educating community members about stroke awareness and prevention. This includes recognizing stroke warning signs, understanding appropriate responses, promoting healthy lifestyles, and empowering individuals to manage risk factors such as hypertension, diabetes, and smoking.</w:t>
      </w:r>
    </w:p>
    <w:p w14:paraId="41557B3D" w14:textId="77777777" w:rsidR="008F12CF" w:rsidRDefault="008F12CF" w:rsidP="008F12CF">
      <w:r w:rsidRPr="008F12CF">
        <w:t>Following a stroke, CHWs continue to provide essential support by aiding survivors in their recovery journey. They assist with follow-up care, connect patients to rehabilitation and community resources, navigate the complexities of the health system, and offer culturally sensitive support that facilitates healing and reintegration into daily life. The presence of CHWs within the community can significantly reduce hospital readmissions and enhance long-term outcomes.</w:t>
      </w:r>
    </w:p>
    <w:p w14:paraId="3306BEE7" w14:textId="06A27FB3" w:rsidR="00D916FF" w:rsidRPr="008F12CF" w:rsidRDefault="008F12CF" w:rsidP="008F12CF">
      <w:r w:rsidRPr="008F12CF">
        <w:t xml:space="preserve">We appreciate your participation in this course, as the integration of CHWs into stroke care systems is not merely </w:t>
      </w:r>
      <w:r w:rsidR="004B7A57" w:rsidRPr="008F12CF">
        <w:t xml:space="preserve">advantageous, </w:t>
      </w:r>
      <w:r w:rsidRPr="008F12CF">
        <w:t xml:space="preserve">it is imperative. </w:t>
      </w:r>
      <w:r>
        <w:t xml:space="preserve">Your </w:t>
      </w:r>
      <w:r w:rsidRPr="008F12CF">
        <w:t xml:space="preserve">work mitigates </w:t>
      </w:r>
      <w:r>
        <w:t>gaps in care</w:t>
      </w:r>
      <w:r w:rsidRPr="008F12CF">
        <w:t>, fosters trust, and ensures that stroke care permeates beyond the hospital into the homes, families, and neighborhoods of those most at risk.</w:t>
      </w:r>
    </w:p>
    <w:p w14:paraId="245EBB81" w14:textId="77777777" w:rsidR="009F6E71" w:rsidRDefault="009F6E71" w:rsidP="009F6E71">
      <w:pPr>
        <w:rPr>
          <w:rFonts w:eastAsia="Times New Roman"/>
        </w:rPr>
      </w:pPr>
      <w:r w:rsidRPr="00EF3C95">
        <w:rPr>
          <w:rFonts w:eastAsia="Times New Roman"/>
          <w:b/>
          <w:bCs/>
        </w:rPr>
        <w:t>Course design:</w:t>
      </w:r>
      <w:r w:rsidRPr="000E4905">
        <w:rPr>
          <w:rFonts w:eastAsia="Times New Roman"/>
        </w:rPr>
        <w:t xml:space="preserve"> </w:t>
      </w:r>
      <w:r>
        <w:rPr>
          <w:rFonts w:eastAsia="Times New Roman"/>
        </w:rPr>
        <w:t>T</w:t>
      </w:r>
      <w:r w:rsidRPr="000E4905">
        <w:rPr>
          <w:rFonts w:eastAsia="Times New Roman"/>
        </w:rPr>
        <w:t xml:space="preserve">his course has been designed by the Florida </w:t>
      </w:r>
      <w:r>
        <w:rPr>
          <w:rFonts w:eastAsia="Times New Roman"/>
        </w:rPr>
        <w:t>S</w:t>
      </w:r>
      <w:r w:rsidRPr="000E4905">
        <w:rPr>
          <w:rFonts w:eastAsia="Times New Roman"/>
        </w:rPr>
        <w:t xml:space="preserve">troke </w:t>
      </w:r>
      <w:r>
        <w:rPr>
          <w:rFonts w:eastAsia="Times New Roman"/>
        </w:rPr>
        <w:t>R</w:t>
      </w:r>
      <w:r w:rsidRPr="000E4905">
        <w:rPr>
          <w:rFonts w:eastAsia="Times New Roman"/>
        </w:rPr>
        <w:t>egistry</w:t>
      </w:r>
      <w:r>
        <w:rPr>
          <w:rFonts w:eastAsia="Times New Roman"/>
        </w:rPr>
        <w:t xml:space="preserve"> (FSR)</w:t>
      </w:r>
      <w:r w:rsidRPr="000E4905">
        <w:rPr>
          <w:rFonts w:eastAsia="Times New Roman"/>
        </w:rPr>
        <w:t xml:space="preserve"> </w:t>
      </w:r>
      <w:r>
        <w:rPr>
          <w:rFonts w:eastAsia="Times New Roman"/>
        </w:rPr>
        <w:t xml:space="preserve">in </w:t>
      </w:r>
      <w:r w:rsidRPr="000E4905">
        <w:rPr>
          <w:rFonts w:eastAsia="Times New Roman"/>
        </w:rPr>
        <w:t>collaboration and i</w:t>
      </w:r>
      <w:r>
        <w:rPr>
          <w:rFonts w:eastAsia="Times New Roman"/>
        </w:rPr>
        <w:t xml:space="preserve">nsight from Key Stake Holders including the Community Health Workers Coalition, </w:t>
      </w:r>
      <w:r w:rsidRPr="000E4905">
        <w:rPr>
          <w:rFonts w:eastAsia="Times New Roman"/>
        </w:rPr>
        <w:t>American Heart Association</w:t>
      </w:r>
      <w:r>
        <w:rPr>
          <w:rFonts w:eastAsia="Times New Roman"/>
        </w:rPr>
        <w:t>,</w:t>
      </w:r>
      <w:r w:rsidRPr="000E4905">
        <w:rPr>
          <w:rFonts w:eastAsia="Times New Roman"/>
        </w:rPr>
        <w:t xml:space="preserve"> and the </w:t>
      </w:r>
      <w:r>
        <w:rPr>
          <w:rFonts w:eastAsia="Times New Roman"/>
        </w:rPr>
        <w:t xml:space="preserve">Florida </w:t>
      </w:r>
      <w:r w:rsidRPr="000E4905">
        <w:rPr>
          <w:rFonts w:eastAsia="Times New Roman"/>
        </w:rPr>
        <w:t xml:space="preserve">Department of Health. </w:t>
      </w:r>
    </w:p>
    <w:p w14:paraId="614BFC95" w14:textId="364AD795" w:rsidR="009F6E71" w:rsidRDefault="00804AF9" w:rsidP="009F6E71">
      <w:pPr>
        <w:rPr>
          <w:rFonts w:eastAsia="Times New Roman"/>
        </w:rPr>
      </w:pPr>
      <w:r>
        <w:rPr>
          <w:rFonts w:eastAsia="Times New Roman"/>
        </w:rPr>
        <w:t xml:space="preserve">This course focuses on </w:t>
      </w:r>
      <w:r w:rsidR="00E06576">
        <w:rPr>
          <w:rFonts w:eastAsia="Times New Roman"/>
        </w:rPr>
        <w:t>the transitions of</w:t>
      </w:r>
      <w:r w:rsidR="007E28F6">
        <w:rPr>
          <w:rFonts w:eastAsia="Times New Roman"/>
        </w:rPr>
        <w:t xml:space="preserve"> care after stroke. </w:t>
      </w:r>
      <w:r w:rsidR="009F6E71">
        <w:rPr>
          <w:rFonts w:eastAsia="Times New Roman"/>
        </w:rPr>
        <w:t xml:space="preserve">Overall </w:t>
      </w:r>
      <w:r w:rsidR="009C492D">
        <w:rPr>
          <w:rFonts w:eastAsia="Times New Roman"/>
        </w:rPr>
        <w:t>c</w:t>
      </w:r>
      <w:r w:rsidR="009F6E71">
        <w:rPr>
          <w:rFonts w:eastAsia="Times New Roman"/>
        </w:rPr>
        <w:t xml:space="preserve">ourse duration is </w:t>
      </w:r>
      <w:r w:rsidR="00C72642">
        <w:rPr>
          <w:rFonts w:eastAsia="Times New Roman"/>
        </w:rPr>
        <w:t>6</w:t>
      </w:r>
      <w:r w:rsidR="009F6E71">
        <w:rPr>
          <w:rFonts w:eastAsia="Times New Roman"/>
        </w:rPr>
        <w:t xml:space="preserve"> sessions over the course of 6 weeks </w:t>
      </w:r>
      <w:r w:rsidR="00290A56">
        <w:rPr>
          <w:rFonts w:eastAsia="Times New Roman"/>
        </w:rPr>
        <w:t>July- Aug 2025</w:t>
      </w:r>
      <w:r w:rsidR="009F6E71">
        <w:rPr>
          <w:rFonts w:eastAsia="Times New Roman"/>
        </w:rPr>
        <w:t xml:space="preserve">, providing </w:t>
      </w:r>
      <w:r w:rsidR="00A024C0">
        <w:rPr>
          <w:rFonts w:eastAsia="Times New Roman"/>
        </w:rPr>
        <w:t>9</w:t>
      </w:r>
      <w:r w:rsidR="009F6E71">
        <w:rPr>
          <w:rFonts w:eastAsia="Times New Roman"/>
        </w:rPr>
        <w:t xml:space="preserve"> Continuing </w:t>
      </w:r>
      <w:r w:rsidR="003B6407">
        <w:rPr>
          <w:rFonts w:eastAsia="Times New Roman"/>
        </w:rPr>
        <w:t>E</w:t>
      </w:r>
      <w:r w:rsidR="009F6E71">
        <w:rPr>
          <w:rFonts w:eastAsia="Times New Roman"/>
        </w:rPr>
        <w:t>ducation contact hours.</w:t>
      </w:r>
    </w:p>
    <w:p w14:paraId="43DA14F7" w14:textId="43F51454" w:rsidR="00090B2C" w:rsidRDefault="009F6E71" w:rsidP="009F6E71">
      <w:pPr>
        <w:rPr>
          <w:rFonts w:eastAsia="Times New Roman"/>
        </w:rPr>
      </w:pPr>
      <w:r w:rsidRPr="000E4905">
        <w:rPr>
          <w:rFonts w:eastAsia="Times New Roman"/>
        </w:rPr>
        <w:t>The course will have a</w:t>
      </w:r>
      <w:r>
        <w:rPr>
          <w:rFonts w:eastAsia="Times New Roman"/>
        </w:rPr>
        <w:t xml:space="preserve"> hybrid format with online </w:t>
      </w:r>
      <w:r w:rsidR="008F12CF">
        <w:rPr>
          <w:rFonts w:eastAsia="Times New Roman"/>
        </w:rPr>
        <w:t>modules,</w:t>
      </w:r>
      <w:r w:rsidR="005F49D7">
        <w:rPr>
          <w:rFonts w:eastAsia="Times New Roman"/>
        </w:rPr>
        <w:t xml:space="preserve"> a </w:t>
      </w:r>
      <w:r w:rsidR="006654BB">
        <w:rPr>
          <w:rFonts w:eastAsia="Times New Roman"/>
        </w:rPr>
        <w:t xml:space="preserve">midterm and then finally </w:t>
      </w:r>
      <w:r w:rsidR="00090B2C">
        <w:rPr>
          <w:rFonts w:eastAsia="Times New Roman"/>
        </w:rPr>
        <w:t xml:space="preserve">a </w:t>
      </w:r>
      <w:r w:rsidR="004B7A57">
        <w:rPr>
          <w:rFonts w:eastAsia="Times New Roman"/>
        </w:rPr>
        <w:t>live-in-person</w:t>
      </w:r>
      <w:r w:rsidR="00090B2C">
        <w:rPr>
          <w:rFonts w:eastAsia="Times New Roman"/>
        </w:rPr>
        <w:t xml:space="preserve"> session at the FSR annual meeting. </w:t>
      </w:r>
    </w:p>
    <w:p w14:paraId="3B25CD3A" w14:textId="087B7153" w:rsidR="009F6E71" w:rsidRDefault="009F6E71" w:rsidP="009F6E71">
      <w:pPr>
        <w:rPr>
          <w:rFonts w:eastAsia="Times New Roman"/>
        </w:rPr>
      </w:pPr>
      <w:r>
        <w:rPr>
          <w:rFonts w:eastAsia="Times New Roman"/>
        </w:rPr>
        <w:t>Online content consists of video</w:t>
      </w:r>
      <w:r w:rsidR="00DD145E">
        <w:rPr>
          <w:rFonts w:eastAsia="Times New Roman"/>
        </w:rPr>
        <w:t>s</w:t>
      </w:r>
      <w:r>
        <w:rPr>
          <w:rFonts w:eastAsia="Times New Roman"/>
        </w:rPr>
        <w:t xml:space="preserve"> followed by ungraded question prompt</w:t>
      </w:r>
      <w:r w:rsidR="00DD145E">
        <w:rPr>
          <w:rFonts w:eastAsia="Times New Roman"/>
        </w:rPr>
        <w:t>s</w:t>
      </w:r>
      <w:r>
        <w:rPr>
          <w:rFonts w:eastAsia="Times New Roman"/>
        </w:rPr>
        <w:t xml:space="preserve"> and reflection time to foster learner engagement. This virtual format allows the learner the flexibility of learning at their own pace </w:t>
      </w:r>
      <w:r w:rsidRPr="000E4905">
        <w:rPr>
          <w:rFonts w:eastAsia="Times New Roman"/>
        </w:rPr>
        <w:t xml:space="preserve">and </w:t>
      </w:r>
      <w:r>
        <w:rPr>
          <w:rFonts w:eastAsia="Times New Roman"/>
        </w:rPr>
        <w:t>participation</w:t>
      </w:r>
      <w:r w:rsidRPr="000E4905">
        <w:rPr>
          <w:rFonts w:eastAsia="Times New Roman"/>
        </w:rPr>
        <w:t xml:space="preserve"> virtually from anywhere </w:t>
      </w:r>
      <w:r>
        <w:rPr>
          <w:rFonts w:eastAsia="Times New Roman"/>
        </w:rPr>
        <w:t>across</w:t>
      </w:r>
      <w:r w:rsidRPr="000E4905">
        <w:rPr>
          <w:rFonts w:eastAsia="Times New Roman"/>
        </w:rPr>
        <w:t xml:space="preserve"> th</w:t>
      </w:r>
      <w:r>
        <w:rPr>
          <w:rFonts w:eastAsia="Times New Roman"/>
        </w:rPr>
        <w:t>e State of Florida. T</w:t>
      </w:r>
      <w:r w:rsidRPr="000E4905">
        <w:rPr>
          <w:rFonts w:eastAsia="Times New Roman"/>
        </w:rPr>
        <w:t>he course can be taken on a desktop, smart phone, tablet,</w:t>
      </w:r>
      <w:r>
        <w:rPr>
          <w:rFonts w:eastAsia="Times New Roman"/>
        </w:rPr>
        <w:t xml:space="preserve"> or laptop. </w:t>
      </w:r>
    </w:p>
    <w:p w14:paraId="343EEF88" w14:textId="4FEF44DF" w:rsidR="009F6E71" w:rsidRDefault="009F6E71" w:rsidP="009F6E71">
      <w:pPr>
        <w:rPr>
          <w:rFonts w:eastAsia="Times New Roman"/>
        </w:rPr>
      </w:pPr>
      <w:r>
        <w:rPr>
          <w:rFonts w:eastAsia="Times New Roman"/>
        </w:rPr>
        <w:t xml:space="preserve">The final </w:t>
      </w:r>
      <w:r w:rsidR="000835DC">
        <w:rPr>
          <w:rFonts w:eastAsia="Times New Roman"/>
        </w:rPr>
        <w:t>2</w:t>
      </w:r>
      <w:r>
        <w:rPr>
          <w:rFonts w:eastAsia="Times New Roman"/>
        </w:rPr>
        <w:t xml:space="preserve">-hour course session will be in-person in conjunction with the Florida Stroke Registry Annual Meeting. This in-person session is a </w:t>
      </w:r>
      <w:r w:rsidR="009331B3">
        <w:rPr>
          <w:rFonts w:eastAsia="Times New Roman"/>
        </w:rPr>
        <w:t>high-yield</w:t>
      </w:r>
      <w:r>
        <w:rPr>
          <w:rFonts w:eastAsia="Times New Roman"/>
        </w:rPr>
        <w:t xml:space="preserve"> review of all the topics, allowing the learner to ask </w:t>
      </w:r>
      <w:r w:rsidR="00844811">
        <w:rPr>
          <w:rFonts w:eastAsia="Times New Roman"/>
        </w:rPr>
        <w:t>questions in</w:t>
      </w:r>
      <w:r>
        <w:rPr>
          <w:rFonts w:eastAsia="Times New Roman"/>
        </w:rPr>
        <w:t xml:space="preserve"> real time and ends with the final quiz</w:t>
      </w:r>
      <w:r w:rsidRPr="000E4905">
        <w:rPr>
          <w:rFonts w:eastAsia="Times New Roman"/>
        </w:rPr>
        <w:t xml:space="preserve">. </w:t>
      </w:r>
    </w:p>
    <w:p w14:paraId="6D77F67E" w14:textId="4449AF5B" w:rsidR="009F6E71" w:rsidRPr="00470C4C" w:rsidRDefault="009F6E71" w:rsidP="009F6E71">
      <w:pPr>
        <w:rPr>
          <w:rFonts w:eastAsia="Times New Roman"/>
        </w:rPr>
      </w:pPr>
      <w:r>
        <w:rPr>
          <w:rFonts w:eastAsia="Times New Roman"/>
        </w:rPr>
        <w:lastRenderedPageBreak/>
        <w:t xml:space="preserve">All </w:t>
      </w:r>
      <w:r w:rsidR="00C75906" w:rsidRPr="00470C4C">
        <w:rPr>
          <w:rFonts w:eastAsia="Times New Roman"/>
        </w:rPr>
        <w:t>the course</w:t>
      </w:r>
      <w:r w:rsidRPr="00470C4C">
        <w:rPr>
          <w:rFonts w:eastAsia="Times New Roman"/>
        </w:rPr>
        <w:t xml:space="preserve"> content and resources can be found on the </w:t>
      </w:r>
      <w:r>
        <w:rPr>
          <w:rFonts w:eastAsia="Times New Roman"/>
        </w:rPr>
        <w:t>FSR</w:t>
      </w:r>
      <w:r w:rsidRPr="00470C4C">
        <w:rPr>
          <w:rFonts w:eastAsia="Times New Roman"/>
        </w:rPr>
        <w:t xml:space="preserve"> website which will also have additional helpful community resources</w:t>
      </w:r>
      <w:r>
        <w:rPr>
          <w:rFonts w:eastAsia="Times New Roman"/>
        </w:rPr>
        <w:t>.</w:t>
      </w:r>
    </w:p>
    <w:p w14:paraId="490071D0" w14:textId="007D2E55" w:rsidR="00EF3C95" w:rsidRDefault="00EF3C95" w:rsidP="00EF5F5E">
      <w:pPr>
        <w:pStyle w:val="p3"/>
        <w:spacing w:before="0" w:beforeAutospacing="0" w:after="0" w:afterAutospacing="0"/>
        <w:rPr>
          <w:rStyle w:val="s2"/>
          <w:color w:val="000000"/>
        </w:rPr>
      </w:pPr>
      <w:r w:rsidRPr="00EF3C95">
        <w:rPr>
          <w:rFonts w:eastAsia="Times New Roman"/>
          <w:b/>
          <w:bCs/>
        </w:rPr>
        <w:t>Intended Audience:</w:t>
      </w:r>
      <w:r>
        <w:rPr>
          <w:rFonts w:eastAsia="Times New Roman"/>
        </w:rPr>
        <w:t xml:space="preserve"> This course is designed for the post stroke transition of care, would be of benefit to community health workers, community paramedics, patient </w:t>
      </w:r>
      <w:r w:rsidR="00844811">
        <w:rPr>
          <w:rFonts w:eastAsia="Times New Roman"/>
        </w:rPr>
        <w:t>navigators,</w:t>
      </w:r>
      <w:r w:rsidR="00E22A45">
        <w:rPr>
          <w:rFonts w:eastAsia="Times New Roman"/>
        </w:rPr>
        <w:t xml:space="preserve"> </w:t>
      </w:r>
      <w:r w:rsidR="00E22A45">
        <w:rPr>
          <w:rStyle w:val="s2"/>
          <w:color w:val="000000"/>
        </w:rPr>
        <w:t>social workers, case managers or other allied health professionals who want to learn more about stroke prevention, recognition and accessing caregiver support after stroke.</w:t>
      </w:r>
    </w:p>
    <w:p w14:paraId="2A4E96C9" w14:textId="77777777" w:rsidR="00EF5F5E" w:rsidRPr="00EF5F5E" w:rsidRDefault="00EF5F5E" w:rsidP="00EF5F5E">
      <w:pPr>
        <w:pStyle w:val="p3"/>
        <w:spacing w:before="0" w:beforeAutospacing="0" w:after="0" w:afterAutospacing="0"/>
        <w:rPr>
          <w:color w:val="000000"/>
        </w:rPr>
      </w:pPr>
    </w:p>
    <w:p w14:paraId="47649113" w14:textId="56B01765" w:rsidR="002379C6" w:rsidRDefault="00EF3C95" w:rsidP="00DE6FCE">
      <w:pPr>
        <w:rPr>
          <w:rFonts w:eastAsia="Times New Roman"/>
        </w:rPr>
      </w:pPr>
      <w:r w:rsidRPr="00AA17FA">
        <w:rPr>
          <w:rFonts w:eastAsia="Times New Roman"/>
          <w:b/>
          <w:bCs/>
        </w:rPr>
        <w:t>Faculty:</w:t>
      </w:r>
      <w:r>
        <w:rPr>
          <w:rFonts w:eastAsia="Times New Roman"/>
        </w:rPr>
        <w:t xml:space="preserve"> The Program is led by the Florida Stroke Registry Executive community and is proudly supported by </w:t>
      </w:r>
      <w:r w:rsidR="00844811">
        <w:rPr>
          <w:rFonts w:eastAsia="Times New Roman"/>
        </w:rPr>
        <w:t>the University</w:t>
      </w:r>
      <w:r>
        <w:rPr>
          <w:rFonts w:eastAsia="Times New Roman"/>
        </w:rPr>
        <w:t xml:space="preserve"> of Miami faculty who are recognized experts in their field.</w:t>
      </w:r>
      <w:r w:rsidR="00037BE6">
        <w:rPr>
          <w:rFonts w:eastAsia="Times New Roman"/>
        </w:rPr>
        <w:t xml:space="preserve"> Dr. Gillian Gordon Perue, Assistant Professor of Neurology and </w:t>
      </w:r>
      <w:r w:rsidR="00844811">
        <w:rPr>
          <w:rFonts w:eastAsia="Times New Roman"/>
        </w:rPr>
        <w:t>Stroke,</w:t>
      </w:r>
      <w:r w:rsidR="00037BE6">
        <w:rPr>
          <w:rFonts w:eastAsia="Times New Roman"/>
        </w:rPr>
        <w:t xml:space="preserve"> serves as the Course Director. </w:t>
      </w:r>
    </w:p>
    <w:p w14:paraId="4073897C" w14:textId="77777777" w:rsidR="002379C6" w:rsidRPr="00356C22" w:rsidRDefault="002379C6" w:rsidP="002379C6">
      <w:pPr>
        <w:pStyle w:val="ListParagraph"/>
        <w:rPr>
          <w:rFonts w:eastAsia="Times New Roman"/>
        </w:rPr>
      </w:pPr>
    </w:p>
    <w:p w14:paraId="6A531C9C" w14:textId="38885536" w:rsidR="00470C4C" w:rsidRPr="00EF3C95" w:rsidRDefault="00416BAA" w:rsidP="007651C0">
      <w:pPr>
        <w:rPr>
          <w:rFonts w:eastAsia="Times New Roman"/>
          <w:b/>
          <w:bCs/>
        </w:rPr>
      </w:pPr>
      <w:r>
        <w:rPr>
          <w:rFonts w:eastAsia="Times New Roman"/>
          <w:b/>
          <w:bCs/>
        </w:rPr>
        <w:t xml:space="preserve">Course </w:t>
      </w:r>
      <w:r w:rsidR="00470C4C" w:rsidRPr="00EF3C95">
        <w:rPr>
          <w:rFonts w:eastAsia="Times New Roman"/>
          <w:b/>
          <w:bCs/>
        </w:rPr>
        <w:t>Learning objectives:</w:t>
      </w:r>
    </w:p>
    <w:p w14:paraId="415170E6" w14:textId="77777777" w:rsidR="00037BE6" w:rsidRDefault="00470C4C" w:rsidP="007651C0">
      <w:pPr>
        <w:rPr>
          <w:rFonts w:eastAsia="Times New Roman"/>
        </w:rPr>
      </w:pPr>
      <w:r w:rsidRPr="00470C4C">
        <w:rPr>
          <w:rFonts w:eastAsia="Times New Roman"/>
        </w:rPr>
        <w:t>As a result of this activity the learner will be able to</w:t>
      </w:r>
      <w:r w:rsidR="00037BE6">
        <w:rPr>
          <w:rFonts w:eastAsia="Times New Roman"/>
        </w:rPr>
        <w:t>:</w:t>
      </w:r>
    </w:p>
    <w:p w14:paraId="52E3708E" w14:textId="03E42394" w:rsidR="00E77ED5" w:rsidRDefault="00E77ED5" w:rsidP="007651C0">
      <w:pPr>
        <w:pStyle w:val="ListParagraph"/>
        <w:numPr>
          <w:ilvl w:val="0"/>
          <w:numId w:val="38"/>
        </w:numPr>
        <w:rPr>
          <w:rFonts w:eastAsia="Times New Roman"/>
        </w:rPr>
      </w:pPr>
      <w:r>
        <w:rPr>
          <w:rFonts w:eastAsia="Times New Roman"/>
        </w:rPr>
        <w:t xml:space="preserve">Define a stroke and identify the major organs involved in a </w:t>
      </w:r>
      <w:r w:rsidR="00D431C6">
        <w:rPr>
          <w:rFonts w:eastAsia="Times New Roman"/>
        </w:rPr>
        <w:t>stroke.</w:t>
      </w:r>
    </w:p>
    <w:p w14:paraId="5A40794F" w14:textId="1D77295C" w:rsidR="00D431C6" w:rsidRDefault="00D431C6" w:rsidP="007651C0">
      <w:pPr>
        <w:pStyle w:val="ListParagraph"/>
        <w:numPr>
          <w:ilvl w:val="0"/>
          <w:numId w:val="38"/>
        </w:numPr>
        <w:rPr>
          <w:rFonts w:eastAsia="Times New Roman"/>
        </w:rPr>
      </w:pPr>
      <w:r>
        <w:rPr>
          <w:rFonts w:eastAsia="Times New Roman"/>
        </w:rPr>
        <w:t>Identify at least 1 stroke risk factor</w:t>
      </w:r>
      <w:r w:rsidR="00587073">
        <w:rPr>
          <w:rFonts w:eastAsia="Times New Roman"/>
        </w:rPr>
        <w:t xml:space="preserve"> discuss</w:t>
      </w:r>
      <w:r w:rsidR="000E64B8">
        <w:rPr>
          <w:rFonts w:eastAsia="Times New Roman"/>
        </w:rPr>
        <w:t xml:space="preserve"> </w:t>
      </w:r>
      <w:r w:rsidR="000E64B8" w:rsidRPr="00037BE6">
        <w:rPr>
          <w:rFonts w:eastAsia="Times New Roman"/>
        </w:rPr>
        <w:t xml:space="preserve">stroke risk factors </w:t>
      </w:r>
      <w:r w:rsidR="000E64B8">
        <w:rPr>
          <w:rFonts w:eastAsia="Times New Roman"/>
        </w:rPr>
        <w:t>self-</w:t>
      </w:r>
      <w:r w:rsidR="000E64B8" w:rsidRPr="00037BE6">
        <w:rPr>
          <w:rFonts w:eastAsia="Times New Roman"/>
        </w:rPr>
        <w:t>management</w:t>
      </w:r>
      <w:r>
        <w:rPr>
          <w:rFonts w:eastAsia="Times New Roman"/>
        </w:rPr>
        <w:t>.</w:t>
      </w:r>
    </w:p>
    <w:p w14:paraId="1CFFB634" w14:textId="1FF54065" w:rsidR="00EB5419" w:rsidRDefault="00037BE6" w:rsidP="007651C0">
      <w:pPr>
        <w:pStyle w:val="ListParagraph"/>
        <w:numPr>
          <w:ilvl w:val="0"/>
          <w:numId w:val="38"/>
        </w:numPr>
        <w:rPr>
          <w:rFonts w:eastAsia="Times New Roman"/>
        </w:rPr>
      </w:pPr>
      <w:r>
        <w:rPr>
          <w:rFonts w:eastAsia="Times New Roman"/>
        </w:rPr>
        <w:t>R</w:t>
      </w:r>
      <w:r w:rsidR="00470C4C" w:rsidRPr="00037BE6">
        <w:rPr>
          <w:rFonts w:eastAsia="Times New Roman"/>
        </w:rPr>
        <w:t>ecognize acute stroke symptoms</w:t>
      </w:r>
      <w:r w:rsidR="00D431C6">
        <w:rPr>
          <w:rFonts w:eastAsia="Times New Roman"/>
        </w:rPr>
        <w:t xml:space="preserve"> using BEFAST</w:t>
      </w:r>
      <w:r w:rsidR="00C573D5">
        <w:rPr>
          <w:rFonts w:eastAsia="Times New Roman"/>
        </w:rPr>
        <w:t xml:space="preserve">, FEL VIT </w:t>
      </w:r>
      <w:r w:rsidR="00D431C6">
        <w:rPr>
          <w:rFonts w:eastAsia="Times New Roman"/>
        </w:rPr>
        <w:t xml:space="preserve">or </w:t>
      </w:r>
      <w:r w:rsidR="00844811">
        <w:rPr>
          <w:rFonts w:eastAsia="Times New Roman"/>
        </w:rPr>
        <w:t>RAPIDO</w:t>
      </w:r>
      <w:r w:rsidR="00470C4C" w:rsidRPr="00037BE6">
        <w:rPr>
          <w:rFonts w:eastAsia="Times New Roman"/>
        </w:rPr>
        <w:t xml:space="preserve">, </w:t>
      </w:r>
      <w:r w:rsidR="00EB5419">
        <w:rPr>
          <w:rFonts w:eastAsia="Times New Roman"/>
        </w:rPr>
        <w:t>including calling 911.</w:t>
      </w:r>
    </w:p>
    <w:p w14:paraId="4057EC74" w14:textId="76202931" w:rsidR="00037BE6" w:rsidRDefault="00EB5419" w:rsidP="007651C0">
      <w:pPr>
        <w:pStyle w:val="ListParagraph"/>
        <w:numPr>
          <w:ilvl w:val="0"/>
          <w:numId w:val="38"/>
        </w:numPr>
        <w:rPr>
          <w:rFonts w:eastAsia="Times New Roman"/>
        </w:rPr>
      </w:pPr>
      <w:r>
        <w:rPr>
          <w:rFonts w:eastAsia="Times New Roman"/>
        </w:rPr>
        <w:t>U</w:t>
      </w:r>
      <w:r w:rsidRPr="003C5836">
        <w:rPr>
          <w:rFonts w:eastAsia="Times New Roman"/>
        </w:rPr>
        <w:t xml:space="preserve">nderstand the stroke continuum of care and the role of </w:t>
      </w:r>
      <w:r w:rsidR="00B363E7">
        <w:rPr>
          <w:rFonts w:eastAsia="Times New Roman"/>
        </w:rPr>
        <w:t>community</w:t>
      </w:r>
      <w:r w:rsidRPr="003C5836">
        <w:rPr>
          <w:rFonts w:eastAsia="Times New Roman"/>
        </w:rPr>
        <w:t xml:space="preserve"> health </w:t>
      </w:r>
      <w:r>
        <w:rPr>
          <w:rFonts w:eastAsia="Times New Roman"/>
        </w:rPr>
        <w:t xml:space="preserve">in the successful </w:t>
      </w:r>
      <w:r w:rsidR="00926092">
        <w:rPr>
          <w:rFonts w:eastAsia="Times New Roman"/>
        </w:rPr>
        <w:t>transition</w:t>
      </w:r>
      <w:r>
        <w:rPr>
          <w:rFonts w:eastAsia="Times New Roman"/>
        </w:rPr>
        <w:t xml:space="preserve"> of care </w:t>
      </w:r>
      <w:r w:rsidR="00926092">
        <w:rPr>
          <w:rFonts w:eastAsia="Times New Roman"/>
        </w:rPr>
        <w:t>after stroke</w:t>
      </w:r>
      <w:r w:rsidR="00B363E7">
        <w:rPr>
          <w:rFonts w:eastAsia="Times New Roman"/>
        </w:rPr>
        <w:t>.</w:t>
      </w:r>
    </w:p>
    <w:p w14:paraId="022365DB" w14:textId="73A230C5" w:rsidR="003C5836" w:rsidRDefault="00037BE6" w:rsidP="007651C0">
      <w:pPr>
        <w:pStyle w:val="ListParagraph"/>
        <w:numPr>
          <w:ilvl w:val="0"/>
          <w:numId w:val="38"/>
        </w:numPr>
        <w:rPr>
          <w:rFonts w:eastAsia="Times New Roman"/>
        </w:rPr>
      </w:pPr>
      <w:r>
        <w:rPr>
          <w:rFonts w:eastAsia="Times New Roman"/>
        </w:rPr>
        <w:t>I</w:t>
      </w:r>
      <w:r w:rsidR="007D5656" w:rsidRPr="00037BE6">
        <w:rPr>
          <w:rFonts w:eastAsia="Times New Roman"/>
        </w:rPr>
        <w:t xml:space="preserve">dentify </w:t>
      </w:r>
      <w:r w:rsidR="006E31BF">
        <w:rPr>
          <w:rFonts w:eastAsia="Times New Roman"/>
        </w:rPr>
        <w:t>community-based</w:t>
      </w:r>
      <w:r w:rsidR="000E64B8">
        <w:rPr>
          <w:rFonts w:eastAsia="Times New Roman"/>
        </w:rPr>
        <w:t xml:space="preserve"> resources for stroke survivors/victors. </w:t>
      </w:r>
    </w:p>
    <w:p w14:paraId="3EAECB75" w14:textId="6A0E6F19" w:rsidR="008F4BC0" w:rsidRPr="003C5836" w:rsidRDefault="003C5836" w:rsidP="007651C0">
      <w:pPr>
        <w:pStyle w:val="ListParagraph"/>
        <w:numPr>
          <w:ilvl w:val="0"/>
          <w:numId w:val="38"/>
        </w:numPr>
        <w:rPr>
          <w:rFonts w:eastAsia="Times New Roman"/>
        </w:rPr>
      </w:pPr>
      <w:r>
        <w:rPr>
          <w:rFonts w:eastAsia="Times New Roman"/>
        </w:rPr>
        <w:t>L</w:t>
      </w:r>
      <w:r w:rsidR="007D5656" w:rsidRPr="003C5836">
        <w:rPr>
          <w:rFonts w:eastAsia="Times New Roman"/>
        </w:rPr>
        <w:t xml:space="preserve">earners will be able to engage in partnerships with their local </w:t>
      </w:r>
      <w:r w:rsidR="000A3A84">
        <w:rPr>
          <w:rFonts w:eastAsia="Times New Roman"/>
        </w:rPr>
        <w:t>S</w:t>
      </w:r>
      <w:r w:rsidR="007D5656" w:rsidRPr="003C5836">
        <w:rPr>
          <w:rFonts w:eastAsia="Times New Roman"/>
        </w:rPr>
        <w:t xml:space="preserve">troke </w:t>
      </w:r>
      <w:r w:rsidR="00B363E7" w:rsidRPr="003C5836">
        <w:rPr>
          <w:rFonts w:eastAsia="Times New Roman"/>
        </w:rPr>
        <w:t>coalitions.</w:t>
      </w:r>
    </w:p>
    <w:p w14:paraId="578C9C99" w14:textId="77777777" w:rsidR="000A3A84" w:rsidRDefault="000A3A84" w:rsidP="007651C0">
      <w:pPr>
        <w:rPr>
          <w:rFonts w:eastAsia="Times New Roman"/>
        </w:rPr>
      </w:pPr>
    </w:p>
    <w:p w14:paraId="74B5EF22" w14:textId="77777777" w:rsidR="000A3A84" w:rsidRPr="00D97D42" w:rsidRDefault="000A3A84" w:rsidP="007651C0">
      <w:pPr>
        <w:rPr>
          <w:rFonts w:eastAsia="Times New Roman"/>
          <w:b/>
          <w:bCs/>
        </w:rPr>
      </w:pPr>
      <w:r w:rsidRPr="00D97D42">
        <w:rPr>
          <w:rFonts w:eastAsia="Times New Roman"/>
          <w:b/>
          <w:bCs/>
        </w:rPr>
        <w:t>Core C</w:t>
      </w:r>
      <w:r w:rsidR="008F4BC0" w:rsidRPr="00D97D42">
        <w:rPr>
          <w:rFonts w:eastAsia="Times New Roman"/>
          <w:b/>
          <w:bCs/>
        </w:rPr>
        <w:t>ompetencies</w:t>
      </w:r>
      <w:r w:rsidRPr="00D97D42">
        <w:rPr>
          <w:rFonts w:eastAsia="Times New Roman"/>
          <w:b/>
          <w:bCs/>
        </w:rPr>
        <w:t xml:space="preserve">: </w:t>
      </w:r>
    </w:p>
    <w:p w14:paraId="4E8E5152" w14:textId="77777777" w:rsidR="00D97D42" w:rsidRDefault="00D97D42" w:rsidP="000A3A84">
      <w:pPr>
        <w:pStyle w:val="ListParagraph"/>
        <w:numPr>
          <w:ilvl w:val="0"/>
          <w:numId w:val="39"/>
        </w:numPr>
        <w:rPr>
          <w:rFonts w:eastAsia="Times New Roman"/>
        </w:rPr>
      </w:pPr>
      <w:r>
        <w:rPr>
          <w:rFonts w:eastAsia="Times New Roman"/>
        </w:rPr>
        <w:t>Patient Care</w:t>
      </w:r>
    </w:p>
    <w:p w14:paraId="60B9245F" w14:textId="77777777" w:rsidR="00D97D42" w:rsidRDefault="00D97D42" w:rsidP="000A3A84">
      <w:pPr>
        <w:pStyle w:val="ListParagraph"/>
        <w:numPr>
          <w:ilvl w:val="0"/>
          <w:numId w:val="39"/>
        </w:numPr>
        <w:rPr>
          <w:rFonts w:eastAsia="Times New Roman"/>
        </w:rPr>
      </w:pPr>
      <w:r>
        <w:rPr>
          <w:rFonts w:eastAsia="Times New Roman"/>
        </w:rPr>
        <w:t>P</w:t>
      </w:r>
      <w:r w:rsidR="008F4BC0" w:rsidRPr="000A3A84">
        <w:rPr>
          <w:rFonts w:eastAsia="Times New Roman"/>
        </w:rPr>
        <w:t xml:space="preserve">rofessionalism </w:t>
      </w:r>
    </w:p>
    <w:p w14:paraId="101B5ABB" w14:textId="5EB1E4D7" w:rsidR="00D97D42" w:rsidRDefault="00D97D42" w:rsidP="000A3A84">
      <w:pPr>
        <w:pStyle w:val="ListParagraph"/>
        <w:numPr>
          <w:ilvl w:val="0"/>
          <w:numId w:val="39"/>
        </w:numPr>
        <w:rPr>
          <w:rFonts w:eastAsia="Times New Roman"/>
        </w:rPr>
      </w:pPr>
      <w:r>
        <w:rPr>
          <w:rFonts w:eastAsia="Times New Roman"/>
        </w:rPr>
        <w:t>System</w:t>
      </w:r>
      <w:r w:rsidR="00F53B3D">
        <w:rPr>
          <w:rFonts w:eastAsia="Times New Roman"/>
        </w:rPr>
        <w:t>-</w:t>
      </w:r>
      <w:r w:rsidR="008F4BC0" w:rsidRPr="000A3A84">
        <w:rPr>
          <w:rFonts w:eastAsia="Times New Roman"/>
        </w:rPr>
        <w:t xml:space="preserve">based care </w:t>
      </w:r>
    </w:p>
    <w:p w14:paraId="3083F65D" w14:textId="01970954" w:rsidR="008F4BC0" w:rsidRPr="000A3A84" w:rsidRDefault="00D97D42" w:rsidP="000A3A84">
      <w:pPr>
        <w:pStyle w:val="ListParagraph"/>
        <w:numPr>
          <w:ilvl w:val="0"/>
          <w:numId w:val="39"/>
        </w:numPr>
        <w:rPr>
          <w:rFonts w:eastAsia="Times New Roman"/>
        </w:rPr>
      </w:pPr>
      <w:r>
        <w:rPr>
          <w:rFonts w:eastAsia="Times New Roman"/>
        </w:rPr>
        <w:t>I</w:t>
      </w:r>
      <w:r w:rsidR="008F4BC0" w:rsidRPr="000A3A84">
        <w:rPr>
          <w:rFonts w:eastAsia="Times New Roman"/>
        </w:rPr>
        <w:t>nterpersonal communication skills</w:t>
      </w:r>
    </w:p>
    <w:p w14:paraId="626811FE" w14:textId="77777777" w:rsidR="003D1EC3" w:rsidRPr="0047250C" w:rsidRDefault="003D1EC3" w:rsidP="0047250C">
      <w:pPr>
        <w:rPr>
          <w:rFonts w:eastAsia="Times New Roman"/>
        </w:rPr>
      </w:pPr>
    </w:p>
    <w:p w14:paraId="03144870" w14:textId="172AD26F" w:rsidR="0057322F" w:rsidRPr="00BB5E22" w:rsidRDefault="0057322F" w:rsidP="0057322F">
      <w:pPr>
        <w:rPr>
          <w:rFonts w:eastAsia="Times New Roman"/>
          <w:b/>
          <w:bCs/>
        </w:rPr>
      </w:pPr>
      <w:r w:rsidRPr="00BB5E22">
        <w:rPr>
          <w:rFonts w:eastAsia="Times New Roman"/>
          <w:b/>
          <w:bCs/>
        </w:rPr>
        <w:t>C</w:t>
      </w:r>
      <w:r w:rsidR="00BB5E22" w:rsidRPr="00BB5E22">
        <w:rPr>
          <w:rFonts w:eastAsia="Times New Roman"/>
          <w:b/>
          <w:bCs/>
        </w:rPr>
        <w:t>ourse Outline</w:t>
      </w:r>
      <w:r w:rsidRPr="00BB5E22">
        <w:rPr>
          <w:rFonts w:eastAsia="Times New Roman"/>
          <w:b/>
          <w:bCs/>
        </w:rPr>
        <w:t xml:space="preserve">: </w:t>
      </w:r>
    </w:p>
    <w:p w14:paraId="20A0606B" w14:textId="22BD12FE" w:rsidR="00F80938" w:rsidRDefault="00F80938" w:rsidP="0057322F">
      <w:pPr>
        <w:pStyle w:val="ListParagraph"/>
        <w:numPr>
          <w:ilvl w:val="0"/>
          <w:numId w:val="1"/>
        </w:numPr>
        <w:rPr>
          <w:rFonts w:eastAsia="Times New Roman"/>
        </w:rPr>
      </w:pPr>
      <w:r>
        <w:rPr>
          <w:rFonts w:eastAsia="Times New Roman"/>
        </w:rPr>
        <w:t xml:space="preserve">Registration </w:t>
      </w:r>
      <w:r w:rsidR="00844811">
        <w:rPr>
          <w:rFonts w:eastAsia="Times New Roman"/>
        </w:rPr>
        <w:t>begins in</w:t>
      </w:r>
      <w:r>
        <w:rPr>
          <w:rFonts w:eastAsia="Times New Roman"/>
        </w:rPr>
        <w:t xml:space="preserve"> </w:t>
      </w:r>
      <w:r w:rsidR="00A010F7">
        <w:rPr>
          <w:rFonts w:eastAsia="Times New Roman"/>
        </w:rPr>
        <w:t>June</w:t>
      </w:r>
      <w:r w:rsidR="002C381B">
        <w:rPr>
          <w:rFonts w:eastAsia="Times New Roman"/>
        </w:rPr>
        <w:t xml:space="preserve"> </w:t>
      </w:r>
      <w:r>
        <w:rPr>
          <w:rFonts w:eastAsia="Times New Roman"/>
        </w:rPr>
        <w:t xml:space="preserve">and ends </w:t>
      </w:r>
      <w:r w:rsidR="00A010F7">
        <w:rPr>
          <w:rFonts w:eastAsia="Times New Roman"/>
        </w:rPr>
        <w:t>in July</w:t>
      </w:r>
      <w:r w:rsidR="00721807">
        <w:rPr>
          <w:rFonts w:eastAsia="Times New Roman"/>
        </w:rPr>
        <w:t xml:space="preserve"> of each year</w:t>
      </w:r>
      <w:r w:rsidR="004D31E7" w:rsidRPr="00477F96">
        <w:rPr>
          <w:rFonts w:eastAsia="Times New Roman"/>
        </w:rPr>
        <w:t>.</w:t>
      </w:r>
    </w:p>
    <w:p w14:paraId="218108A4" w14:textId="51C22AFB" w:rsidR="00F80938" w:rsidRDefault="00F80938" w:rsidP="0057322F">
      <w:pPr>
        <w:pStyle w:val="ListParagraph"/>
        <w:numPr>
          <w:ilvl w:val="0"/>
          <w:numId w:val="1"/>
        </w:numPr>
        <w:rPr>
          <w:rFonts w:eastAsia="Times New Roman"/>
        </w:rPr>
      </w:pPr>
      <w:r>
        <w:rPr>
          <w:rFonts w:eastAsia="Times New Roman"/>
        </w:rPr>
        <w:t xml:space="preserve">Learners access videos online </w:t>
      </w:r>
      <w:proofErr w:type="gramStart"/>
      <w:r>
        <w:rPr>
          <w:rFonts w:eastAsia="Times New Roman"/>
        </w:rPr>
        <w:t>thru</w:t>
      </w:r>
      <w:proofErr w:type="gramEnd"/>
      <w:r>
        <w:rPr>
          <w:rFonts w:eastAsia="Times New Roman"/>
        </w:rPr>
        <w:t xml:space="preserve"> the FSR Community Health Workers section</w:t>
      </w:r>
      <w:r w:rsidR="00844811">
        <w:rPr>
          <w:rFonts w:eastAsia="Times New Roman"/>
        </w:rPr>
        <w:t xml:space="preserve">. </w:t>
      </w:r>
    </w:p>
    <w:p w14:paraId="0D910FD1" w14:textId="5C39B910" w:rsidR="003660CE" w:rsidRDefault="003660CE" w:rsidP="0057322F">
      <w:pPr>
        <w:pStyle w:val="ListParagraph"/>
        <w:numPr>
          <w:ilvl w:val="0"/>
          <w:numId w:val="1"/>
        </w:numPr>
        <w:rPr>
          <w:rFonts w:eastAsia="Times New Roman"/>
        </w:rPr>
      </w:pPr>
      <w:r>
        <w:rPr>
          <w:rFonts w:eastAsia="Times New Roman"/>
        </w:rPr>
        <w:t xml:space="preserve">Learners will have access to the </w:t>
      </w:r>
      <w:r w:rsidR="00721807">
        <w:rPr>
          <w:rFonts w:eastAsia="Times New Roman"/>
        </w:rPr>
        <w:t>FSR website</w:t>
      </w:r>
      <w:r w:rsidR="00844811">
        <w:rPr>
          <w:rFonts w:eastAsia="Times New Roman"/>
        </w:rPr>
        <w:t xml:space="preserve">. </w:t>
      </w:r>
    </w:p>
    <w:p w14:paraId="0C17FDD4" w14:textId="4A20A0D7" w:rsidR="00A80B37" w:rsidRDefault="00A80B37" w:rsidP="0057322F">
      <w:pPr>
        <w:pStyle w:val="ListParagraph"/>
        <w:numPr>
          <w:ilvl w:val="0"/>
          <w:numId w:val="1"/>
        </w:numPr>
        <w:rPr>
          <w:rFonts w:eastAsia="Times New Roman"/>
        </w:rPr>
      </w:pPr>
      <w:r>
        <w:rPr>
          <w:rFonts w:eastAsia="Times New Roman"/>
        </w:rPr>
        <w:t>Modules 1-3 will be online only</w:t>
      </w:r>
      <w:r w:rsidR="00691BE1">
        <w:rPr>
          <w:rFonts w:eastAsia="Times New Roman"/>
        </w:rPr>
        <w:t xml:space="preserve"> </w:t>
      </w:r>
      <w:r w:rsidR="00721807">
        <w:rPr>
          <w:rFonts w:eastAsia="Times New Roman"/>
        </w:rPr>
        <w:t xml:space="preserve">if there are any </w:t>
      </w:r>
      <w:r w:rsidR="000F7529">
        <w:rPr>
          <w:rFonts w:eastAsia="Times New Roman"/>
        </w:rPr>
        <w:t>challenges,</w:t>
      </w:r>
      <w:r w:rsidR="00721807">
        <w:rPr>
          <w:rFonts w:eastAsia="Times New Roman"/>
        </w:rPr>
        <w:t xml:space="preserve"> kindly email</w:t>
      </w:r>
      <w:r w:rsidR="00691BE1">
        <w:rPr>
          <w:rFonts w:eastAsia="Times New Roman"/>
        </w:rPr>
        <w:t xml:space="preserve"> </w:t>
      </w:r>
      <w:r w:rsidR="00DF6534">
        <w:rPr>
          <w:rFonts w:eastAsia="Times New Roman"/>
        </w:rPr>
        <w:t xml:space="preserve">Dr. Gordon </w:t>
      </w:r>
      <w:r w:rsidR="00721807">
        <w:rPr>
          <w:rFonts w:eastAsia="Times New Roman"/>
        </w:rPr>
        <w:t>or the FSR team.</w:t>
      </w:r>
    </w:p>
    <w:p w14:paraId="075D2D56" w14:textId="6A687612" w:rsidR="00A64728" w:rsidRDefault="00CB6070" w:rsidP="00A80B37">
      <w:pPr>
        <w:pStyle w:val="ListParagraph"/>
        <w:numPr>
          <w:ilvl w:val="1"/>
          <w:numId w:val="1"/>
        </w:numPr>
        <w:rPr>
          <w:rFonts w:eastAsia="Times New Roman"/>
        </w:rPr>
      </w:pPr>
      <w:r>
        <w:rPr>
          <w:rFonts w:eastAsia="Times New Roman"/>
        </w:rPr>
        <w:t>Learners</w:t>
      </w:r>
      <w:r w:rsidR="00A80B37">
        <w:rPr>
          <w:rFonts w:eastAsia="Times New Roman"/>
        </w:rPr>
        <w:t xml:space="preserve"> w</w:t>
      </w:r>
      <w:r w:rsidR="00A64728">
        <w:rPr>
          <w:rFonts w:eastAsia="Times New Roman"/>
        </w:rPr>
        <w:t xml:space="preserve">ill watch </w:t>
      </w:r>
      <w:r w:rsidR="004253EA">
        <w:rPr>
          <w:rFonts w:eastAsia="Times New Roman"/>
        </w:rPr>
        <w:t xml:space="preserve">2 </w:t>
      </w:r>
      <w:r w:rsidR="004D31E7">
        <w:rPr>
          <w:rFonts w:eastAsia="Times New Roman"/>
        </w:rPr>
        <w:t>topic-based</w:t>
      </w:r>
      <w:r w:rsidR="00A64728">
        <w:rPr>
          <w:rFonts w:eastAsia="Times New Roman"/>
        </w:rPr>
        <w:t xml:space="preserve"> </w:t>
      </w:r>
      <w:r w:rsidR="004D31E7">
        <w:rPr>
          <w:rFonts w:eastAsia="Times New Roman"/>
        </w:rPr>
        <w:t>videos</w:t>
      </w:r>
      <w:r w:rsidR="00A80B37">
        <w:rPr>
          <w:rFonts w:eastAsia="Times New Roman"/>
        </w:rPr>
        <w:t>.</w:t>
      </w:r>
    </w:p>
    <w:p w14:paraId="75505C4A" w14:textId="0E6C1A51" w:rsidR="00CB6070" w:rsidRDefault="00CB6070" w:rsidP="00A80B37">
      <w:pPr>
        <w:pStyle w:val="ListParagraph"/>
        <w:numPr>
          <w:ilvl w:val="1"/>
          <w:numId w:val="1"/>
        </w:numPr>
        <w:rPr>
          <w:rFonts w:eastAsia="Times New Roman"/>
        </w:rPr>
      </w:pPr>
      <w:r>
        <w:rPr>
          <w:rFonts w:eastAsia="Times New Roman"/>
        </w:rPr>
        <w:t xml:space="preserve">Written </w:t>
      </w:r>
      <w:r w:rsidR="004D31E7">
        <w:rPr>
          <w:rFonts w:eastAsia="Times New Roman"/>
        </w:rPr>
        <w:t xml:space="preserve">educational </w:t>
      </w:r>
      <w:r>
        <w:rPr>
          <w:rFonts w:eastAsia="Times New Roman"/>
        </w:rPr>
        <w:t xml:space="preserve">content for </w:t>
      </w:r>
      <w:r w:rsidR="004D31E7">
        <w:rPr>
          <w:rFonts w:eastAsia="Times New Roman"/>
        </w:rPr>
        <w:t>review</w:t>
      </w:r>
      <w:r w:rsidR="00317805">
        <w:rPr>
          <w:rFonts w:eastAsia="Times New Roman"/>
        </w:rPr>
        <w:t xml:space="preserve"> </w:t>
      </w:r>
      <w:r w:rsidR="00462F00">
        <w:rPr>
          <w:rFonts w:eastAsia="Times New Roman"/>
        </w:rPr>
        <w:t>(PDF</w:t>
      </w:r>
      <w:r w:rsidR="00317805">
        <w:rPr>
          <w:rFonts w:eastAsia="Times New Roman"/>
        </w:rPr>
        <w:t xml:space="preserve"> of PPT slides)</w:t>
      </w:r>
      <w:r w:rsidR="004D31E7">
        <w:rPr>
          <w:rFonts w:eastAsia="Times New Roman"/>
        </w:rPr>
        <w:t>.</w:t>
      </w:r>
    </w:p>
    <w:p w14:paraId="76A30755" w14:textId="22EA8B76" w:rsidR="00A64728" w:rsidRDefault="00A64728" w:rsidP="00A80B37">
      <w:pPr>
        <w:pStyle w:val="ListParagraph"/>
        <w:numPr>
          <w:ilvl w:val="1"/>
          <w:numId w:val="1"/>
        </w:numPr>
        <w:rPr>
          <w:rFonts w:eastAsia="Times New Roman"/>
        </w:rPr>
      </w:pPr>
      <w:r>
        <w:rPr>
          <w:rFonts w:eastAsia="Times New Roman"/>
        </w:rPr>
        <w:t xml:space="preserve">Answer reflective question prompts about the video </w:t>
      </w:r>
      <w:r w:rsidR="00A80B37">
        <w:rPr>
          <w:rFonts w:eastAsia="Times New Roman"/>
        </w:rPr>
        <w:t>topic.</w:t>
      </w:r>
    </w:p>
    <w:p w14:paraId="0773FDF7" w14:textId="24A3C1B1" w:rsidR="002A4D80" w:rsidRPr="002A4D80" w:rsidRDefault="00FE75E4" w:rsidP="002A4D80">
      <w:pPr>
        <w:pStyle w:val="ListParagraph"/>
        <w:numPr>
          <w:ilvl w:val="0"/>
          <w:numId w:val="1"/>
        </w:numPr>
        <w:rPr>
          <w:rFonts w:eastAsia="Times New Roman"/>
        </w:rPr>
      </w:pPr>
      <w:r>
        <w:rPr>
          <w:rFonts w:eastAsia="Times New Roman"/>
        </w:rPr>
        <w:t xml:space="preserve">Module 4 will be in </w:t>
      </w:r>
      <w:r w:rsidR="00844811">
        <w:rPr>
          <w:rFonts w:eastAsia="Times New Roman"/>
        </w:rPr>
        <w:t>person for</w:t>
      </w:r>
      <w:r>
        <w:rPr>
          <w:rFonts w:eastAsia="Times New Roman"/>
        </w:rPr>
        <w:t xml:space="preserve"> </w:t>
      </w:r>
      <w:r w:rsidR="00691BE1">
        <w:rPr>
          <w:rFonts w:eastAsia="Times New Roman"/>
        </w:rPr>
        <w:t>2</w:t>
      </w:r>
      <w:r>
        <w:rPr>
          <w:rFonts w:eastAsia="Times New Roman"/>
        </w:rPr>
        <w:t xml:space="preserve"> hours, including live in person lectures learning </w:t>
      </w:r>
      <w:r w:rsidR="00CB6070">
        <w:rPr>
          <w:rFonts w:eastAsia="Times New Roman"/>
        </w:rPr>
        <w:t>games,</w:t>
      </w:r>
      <w:r>
        <w:rPr>
          <w:rFonts w:eastAsia="Times New Roman"/>
        </w:rPr>
        <w:t xml:space="preserve"> and </w:t>
      </w:r>
      <w:r w:rsidR="00CB6070">
        <w:rPr>
          <w:rFonts w:eastAsia="Times New Roman"/>
        </w:rPr>
        <w:t>concludes</w:t>
      </w:r>
      <w:r>
        <w:rPr>
          <w:rFonts w:eastAsia="Times New Roman"/>
        </w:rPr>
        <w:t xml:space="preserve"> with </w:t>
      </w:r>
      <w:r w:rsidR="00CB6070">
        <w:rPr>
          <w:rFonts w:eastAsia="Times New Roman"/>
        </w:rPr>
        <w:t>the online quiz</w:t>
      </w:r>
      <w:r w:rsidR="00BD096D">
        <w:rPr>
          <w:rFonts w:eastAsia="Times New Roman"/>
        </w:rPr>
        <w:t xml:space="preserve"> at the annual meeting.</w:t>
      </w:r>
      <w:r w:rsidR="002A4D80" w:rsidRPr="002A4D80">
        <w:rPr>
          <w:rFonts w:eastAsia="Times New Roman"/>
        </w:rPr>
        <w:t xml:space="preserve"> Details of the in-person session: </w:t>
      </w:r>
    </w:p>
    <w:p w14:paraId="07E2ABF9" w14:textId="004EAE34" w:rsidR="002A4D80" w:rsidRPr="002A4D80" w:rsidRDefault="002A4D80" w:rsidP="002A4D80">
      <w:pPr>
        <w:pStyle w:val="ListParagraph"/>
        <w:numPr>
          <w:ilvl w:val="0"/>
          <w:numId w:val="45"/>
        </w:numPr>
        <w:rPr>
          <w:rFonts w:eastAsia="Times New Roman"/>
        </w:rPr>
      </w:pPr>
      <w:r w:rsidRPr="002A4D80">
        <w:rPr>
          <w:rFonts w:eastAsia="Times New Roman"/>
          <w:b/>
          <w:bCs/>
        </w:rPr>
        <w:t>Date:</w:t>
      </w:r>
      <w:r w:rsidRPr="002A4D80">
        <w:rPr>
          <w:rFonts w:eastAsia="Times New Roman"/>
        </w:rPr>
        <w:t xml:space="preserve"> Thursday, August </w:t>
      </w:r>
      <w:r>
        <w:rPr>
          <w:rFonts w:eastAsia="Times New Roman"/>
        </w:rPr>
        <w:t>2</w:t>
      </w:r>
      <w:r w:rsidRPr="002A4D80">
        <w:rPr>
          <w:rFonts w:eastAsia="Times New Roman"/>
        </w:rPr>
        <w:t>1, 202</w:t>
      </w:r>
      <w:r w:rsidR="00BA64FD">
        <w:rPr>
          <w:rFonts w:eastAsia="Times New Roman"/>
        </w:rPr>
        <w:t>5</w:t>
      </w:r>
      <w:r w:rsidRPr="002A4D80">
        <w:rPr>
          <w:rFonts w:eastAsia="Times New Roman"/>
        </w:rPr>
        <w:t> </w:t>
      </w:r>
    </w:p>
    <w:p w14:paraId="1DEC2EA0" w14:textId="3C817D86" w:rsidR="002A4D80" w:rsidRPr="002A4D80" w:rsidRDefault="002A4D80" w:rsidP="002A4D80">
      <w:pPr>
        <w:pStyle w:val="ListParagraph"/>
        <w:numPr>
          <w:ilvl w:val="0"/>
          <w:numId w:val="45"/>
        </w:numPr>
        <w:rPr>
          <w:rFonts w:eastAsia="Times New Roman"/>
        </w:rPr>
      </w:pPr>
      <w:r w:rsidRPr="002A4D80">
        <w:rPr>
          <w:rFonts w:eastAsia="Times New Roman"/>
          <w:b/>
          <w:bCs/>
        </w:rPr>
        <w:t>Time:</w:t>
      </w:r>
      <w:r w:rsidRPr="002A4D80">
        <w:rPr>
          <w:rFonts w:eastAsia="Times New Roman"/>
        </w:rPr>
        <w:t xml:space="preserve"> </w:t>
      </w:r>
      <w:r>
        <w:rPr>
          <w:rFonts w:eastAsia="Times New Roman"/>
        </w:rPr>
        <w:t>8</w:t>
      </w:r>
      <w:r w:rsidRPr="002A4D80">
        <w:rPr>
          <w:rFonts w:eastAsia="Times New Roman"/>
        </w:rPr>
        <w:t>:00 am to 1</w:t>
      </w:r>
      <w:r>
        <w:rPr>
          <w:rFonts w:eastAsia="Times New Roman"/>
        </w:rPr>
        <w:t>0</w:t>
      </w:r>
      <w:r w:rsidRPr="002A4D80">
        <w:rPr>
          <w:rFonts w:eastAsia="Times New Roman"/>
        </w:rPr>
        <w:t xml:space="preserve">:00 </w:t>
      </w:r>
      <w:r w:rsidR="009916DC">
        <w:rPr>
          <w:rFonts w:eastAsia="Times New Roman"/>
        </w:rPr>
        <w:t>a</w:t>
      </w:r>
      <w:r w:rsidRPr="002A4D80">
        <w:rPr>
          <w:rFonts w:eastAsia="Times New Roman"/>
        </w:rPr>
        <w:t>m </w:t>
      </w:r>
    </w:p>
    <w:p w14:paraId="21DDD177" w14:textId="1C810C2C" w:rsidR="00BA64FD" w:rsidRDefault="002A4D80" w:rsidP="00267C11">
      <w:pPr>
        <w:pStyle w:val="ListParagraph"/>
        <w:numPr>
          <w:ilvl w:val="0"/>
          <w:numId w:val="45"/>
        </w:numPr>
        <w:rPr>
          <w:rFonts w:eastAsia="Times New Roman"/>
        </w:rPr>
      </w:pPr>
      <w:r w:rsidRPr="002A4D80">
        <w:rPr>
          <w:rFonts w:eastAsia="Times New Roman"/>
          <w:b/>
          <w:bCs/>
        </w:rPr>
        <w:t>Location:</w:t>
      </w:r>
      <w:r w:rsidRPr="002A4D80">
        <w:rPr>
          <w:rFonts w:eastAsia="Times New Roman"/>
        </w:rPr>
        <w:t xml:space="preserve"> </w:t>
      </w:r>
      <w:r w:rsidR="00BA64FD" w:rsidRPr="00BA64FD">
        <w:rPr>
          <w:rFonts w:eastAsia="Times New Roman"/>
        </w:rPr>
        <w:t>Grand Hyatt Tampa Bay, 2900 Bayport Drive Tampa, FL 33607</w:t>
      </w:r>
    </w:p>
    <w:p w14:paraId="1DBCB8EC" w14:textId="77777777" w:rsidR="00BA64FD" w:rsidRDefault="00BA64FD">
      <w:pPr>
        <w:rPr>
          <w:rFonts w:ascii="Calibri" w:eastAsia="Times New Roman" w:hAnsi="Calibri" w:cs="Calibri"/>
        </w:rPr>
      </w:pPr>
      <w:r>
        <w:rPr>
          <w:rFonts w:eastAsia="Times New Roman"/>
        </w:rPr>
        <w:br w:type="page"/>
      </w:r>
    </w:p>
    <w:p w14:paraId="25828DA7" w14:textId="77777777" w:rsidR="00267C11" w:rsidRPr="002A4D80" w:rsidRDefault="00267C11" w:rsidP="00BA64FD">
      <w:pPr>
        <w:pStyle w:val="ListParagraph"/>
        <w:ind w:left="1440"/>
        <w:rPr>
          <w:rFonts w:eastAsia="Times New Roman"/>
        </w:rPr>
      </w:pPr>
    </w:p>
    <w:tbl>
      <w:tblPr>
        <w:tblStyle w:val="TableGrid"/>
        <w:tblpPr w:leftFromText="180" w:rightFromText="180" w:vertAnchor="text" w:horzAnchor="margin" w:tblpXSpec="center" w:tblpY="151"/>
        <w:tblW w:w="10709" w:type="dxa"/>
        <w:tblLook w:val="04A0" w:firstRow="1" w:lastRow="0" w:firstColumn="1" w:lastColumn="0" w:noHBand="0" w:noVBand="1"/>
      </w:tblPr>
      <w:tblGrid>
        <w:gridCol w:w="1039"/>
        <w:gridCol w:w="7781"/>
        <w:gridCol w:w="1889"/>
      </w:tblGrid>
      <w:tr w:rsidR="00EC2BEA" w:rsidRPr="00602E18" w14:paraId="79526761" w14:textId="77777777" w:rsidTr="00543F44">
        <w:trPr>
          <w:trHeight w:val="157"/>
        </w:trPr>
        <w:tc>
          <w:tcPr>
            <w:tcW w:w="1039" w:type="dxa"/>
          </w:tcPr>
          <w:p w14:paraId="1BE0E438" w14:textId="196637B9" w:rsidR="0057322F" w:rsidRPr="00602E18" w:rsidRDefault="0057322F" w:rsidP="0057322F">
            <w:pPr>
              <w:pStyle w:val="ListParagraph"/>
              <w:ind w:left="0"/>
              <w:rPr>
                <w:rFonts w:eastAsia="Times New Roman"/>
                <w:sz w:val="16"/>
                <w:szCs w:val="16"/>
              </w:rPr>
            </w:pPr>
          </w:p>
        </w:tc>
        <w:tc>
          <w:tcPr>
            <w:tcW w:w="7781" w:type="dxa"/>
          </w:tcPr>
          <w:p w14:paraId="1DA00AEB" w14:textId="77777777" w:rsidR="0057322F" w:rsidRPr="00602E18" w:rsidRDefault="0057322F" w:rsidP="0057322F">
            <w:pPr>
              <w:pStyle w:val="ListParagraph"/>
              <w:ind w:left="0"/>
              <w:rPr>
                <w:rFonts w:eastAsia="Times New Roman"/>
                <w:sz w:val="16"/>
                <w:szCs w:val="16"/>
              </w:rPr>
            </w:pPr>
            <w:r w:rsidRPr="00602E18">
              <w:rPr>
                <w:rFonts w:eastAsia="Times New Roman"/>
                <w:sz w:val="16"/>
                <w:szCs w:val="16"/>
              </w:rPr>
              <w:t>Topic</w:t>
            </w:r>
          </w:p>
        </w:tc>
        <w:tc>
          <w:tcPr>
            <w:tcW w:w="1889" w:type="dxa"/>
          </w:tcPr>
          <w:p w14:paraId="1FCF934B" w14:textId="70878FF8" w:rsidR="0057322F" w:rsidRPr="00602E18" w:rsidRDefault="0057322F" w:rsidP="0057322F">
            <w:pPr>
              <w:pStyle w:val="ListParagraph"/>
              <w:ind w:left="0"/>
              <w:rPr>
                <w:rFonts w:eastAsia="Times New Roman"/>
                <w:sz w:val="16"/>
                <w:szCs w:val="16"/>
              </w:rPr>
            </w:pPr>
            <w:r w:rsidRPr="00602E18">
              <w:rPr>
                <w:rFonts w:eastAsia="Times New Roman"/>
                <w:sz w:val="16"/>
                <w:szCs w:val="16"/>
              </w:rPr>
              <w:t>Speaker</w:t>
            </w:r>
          </w:p>
        </w:tc>
      </w:tr>
      <w:tr w:rsidR="000D2985" w:rsidRPr="00602E18" w14:paraId="11D4B1C8" w14:textId="77777777" w:rsidTr="00543F44">
        <w:trPr>
          <w:trHeight w:val="157"/>
        </w:trPr>
        <w:tc>
          <w:tcPr>
            <w:tcW w:w="1039" w:type="dxa"/>
          </w:tcPr>
          <w:p w14:paraId="56A3EAAE" w14:textId="435B3438" w:rsidR="000D2985" w:rsidRDefault="00BD096D" w:rsidP="002B2006">
            <w:pPr>
              <w:pStyle w:val="ListParagraph"/>
              <w:ind w:left="0"/>
              <w:rPr>
                <w:rFonts w:eastAsia="Times New Roman"/>
                <w:sz w:val="16"/>
                <w:szCs w:val="16"/>
              </w:rPr>
            </w:pPr>
            <w:r>
              <w:rPr>
                <w:rFonts w:eastAsia="Times New Roman"/>
                <w:sz w:val="16"/>
                <w:szCs w:val="16"/>
              </w:rPr>
              <w:t>Welcome</w:t>
            </w:r>
          </w:p>
        </w:tc>
        <w:tc>
          <w:tcPr>
            <w:tcW w:w="7781" w:type="dxa"/>
          </w:tcPr>
          <w:p w14:paraId="1FC8D18D" w14:textId="77777777" w:rsidR="00A04EC4" w:rsidRDefault="005B7FDE" w:rsidP="002B2006">
            <w:pPr>
              <w:pStyle w:val="ListParagraph"/>
              <w:ind w:left="0"/>
              <w:rPr>
                <w:rFonts w:eastAsia="Times New Roman"/>
                <w:sz w:val="16"/>
                <w:szCs w:val="16"/>
              </w:rPr>
            </w:pPr>
            <w:r>
              <w:rPr>
                <w:rFonts w:eastAsia="Times New Roman"/>
                <w:sz w:val="16"/>
                <w:szCs w:val="16"/>
              </w:rPr>
              <w:t xml:space="preserve">Welcome and Course orientation </w:t>
            </w:r>
          </w:p>
          <w:p w14:paraId="44E07CA0" w14:textId="5494CFC4" w:rsidR="003C1147" w:rsidRDefault="003C1147" w:rsidP="002A4D80">
            <w:pPr>
              <w:pStyle w:val="ListParagraph"/>
              <w:numPr>
                <w:ilvl w:val="0"/>
                <w:numId w:val="46"/>
              </w:numPr>
              <w:rPr>
                <w:rFonts w:eastAsia="Times New Roman"/>
                <w:b/>
                <w:bCs/>
                <w:sz w:val="16"/>
                <w:szCs w:val="16"/>
              </w:rPr>
            </w:pPr>
            <w:r w:rsidRPr="003C1147">
              <w:rPr>
                <w:rFonts w:eastAsia="Times New Roman"/>
                <w:b/>
                <w:bCs/>
                <w:sz w:val="16"/>
                <w:szCs w:val="16"/>
              </w:rPr>
              <w:t>PRE TEST</w:t>
            </w:r>
            <w:r w:rsidR="002A4D80">
              <w:rPr>
                <w:rFonts w:eastAsia="Times New Roman"/>
                <w:b/>
                <w:bCs/>
                <w:sz w:val="16"/>
                <w:szCs w:val="16"/>
              </w:rPr>
              <w:t xml:space="preserve"> Opens: Website goes live on Monday, July 7, 2025: </w:t>
            </w:r>
            <w:r w:rsidR="002A4D80">
              <w:t xml:space="preserve"> </w:t>
            </w:r>
            <w:hyperlink r:id="rId7" w:history="1">
              <w:r w:rsidR="002A4D80" w:rsidRPr="00773E2B">
                <w:rPr>
                  <w:rStyle w:val="Hyperlink"/>
                  <w:rFonts w:eastAsia="Times New Roman"/>
                  <w:b/>
                  <w:bCs/>
                  <w:sz w:val="16"/>
                  <w:szCs w:val="16"/>
                </w:rPr>
                <w:t>https://floridastrokecollaboration.org/2025chw/</w:t>
              </w:r>
            </w:hyperlink>
            <w:r w:rsidR="002A4D80">
              <w:rPr>
                <w:rFonts w:eastAsia="Times New Roman"/>
                <w:b/>
                <w:bCs/>
                <w:sz w:val="16"/>
                <w:szCs w:val="16"/>
              </w:rPr>
              <w:t xml:space="preserve"> </w:t>
            </w:r>
          </w:p>
          <w:p w14:paraId="4E279D18" w14:textId="77777777" w:rsidR="002A4D80" w:rsidRDefault="002A4D80" w:rsidP="002B2006">
            <w:pPr>
              <w:pStyle w:val="ListParagraph"/>
              <w:ind w:left="0"/>
              <w:rPr>
                <w:rFonts w:eastAsia="Times New Roman"/>
                <w:b/>
                <w:bCs/>
                <w:sz w:val="16"/>
                <w:szCs w:val="16"/>
              </w:rPr>
            </w:pPr>
          </w:p>
          <w:p w14:paraId="2DB2EA3C" w14:textId="34E9EF44" w:rsidR="002A4D80" w:rsidRPr="002A4D80" w:rsidRDefault="002A4D80" w:rsidP="002A4D80">
            <w:pPr>
              <w:pStyle w:val="ListParagraph"/>
              <w:numPr>
                <w:ilvl w:val="0"/>
                <w:numId w:val="46"/>
              </w:numPr>
              <w:rPr>
                <w:rFonts w:eastAsia="Times New Roman"/>
                <w:b/>
                <w:bCs/>
                <w:color w:val="7030A0"/>
                <w:sz w:val="16"/>
                <w:szCs w:val="16"/>
              </w:rPr>
            </w:pPr>
            <w:r w:rsidRPr="002A4D80">
              <w:rPr>
                <w:rFonts w:eastAsia="Times New Roman"/>
                <w:b/>
                <w:bCs/>
                <w:color w:val="7030A0"/>
                <w:sz w:val="16"/>
                <w:szCs w:val="16"/>
              </w:rPr>
              <w:t xml:space="preserve">Live </w:t>
            </w:r>
            <w:r>
              <w:rPr>
                <w:rFonts w:eastAsia="Times New Roman"/>
                <w:b/>
                <w:bCs/>
                <w:color w:val="7030A0"/>
                <w:sz w:val="16"/>
                <w:szCs w:val="16"/>
              </w:rPr>
              <w:t>V</w:t>
            </w:r>
            <w:r w:rsidRPr="002A4D80">
              <w:rPr>
                <w:rFonts w:eastAsia="Times New Roman"/>
                <w:b/>
                <w:bCs/>
                <w:color w:val="7030A0"/>
                <w:sz w:val="16"/>
                <w:szCs w:val="16"/>
              </w:rPr>
              <w:t xml:space="preserve">irtual </w:t>
            </w:r>
            <w:r>
              <w:rPr>
                <w:rFonts w:eastAsia="Times New Roman"/>
                <w:b/>
                <w:bCs/>
                <w:color w:val="7030A0"/>
                <w:sz w:val="16"/>
                <w:szCs w:val="16"/>
              </w:rPr>
              <w:t>S</w:t>
            </w:r>
            <w:r w:rsidRPr="002A4D80">
              <w:rPr>
                <w:rFonts w:eastAsia="Times New Roman"/>
                <w:b/>
                <w:bCs/>
                <w:color w:val="7030A0"/>
                <w:sz w:val="16"/>
                <w:szCs w:val="16"/>
              </w:rPr>
              <w:t>ession</w:t>
            </w:r>
            <w:r w:rsidR="002270AE">
              <w:rPr>
                <w:rFonts w:eastAsia="Times New Roman"/>
                <w:b/>
                <w:bCs/>
                <w:color w:val="7030A0"/>
                <w:sz w:val="16"/>
                <w:szCs w:val="16"/>
              </w:rPr>
              <w:t xml:space="preserve"> Wednesday,</w:t>
            </w:r>
            <w:r w:rsidRPr="002A4D80">
              <w:rPr>
                <w:rFonts w:eastAsia="Times New Roman"/>
                <w:b/>
                <w:bCs/>
                <w:color w:val="7030A0"/>
                <w:sz w:val="16"/>
                <w:szCs w:val="16"/>
              </w:rPr>
              <w:t xml:space="preserve"> Ju</w:t>
            </w:r>
            <w:r>
              <w:rPr>
                <w:rFonts w:eastAsia="Times New Roman"/>
                <w:b/>
                <w:bCs/>
                <w:color w:val="7030A0"/>
                <w:sz w:val="16"/>
                <w:szCs w:val="16"/>
              </w:rPr>
              <w:t>ly</w:t>
            </w:r>
            <w:r w:rsidRPr="002A4D80">
              <w:rPr>
                <w:rFonts w:eastAsia="Times New Roman"/>
                <w:b/>
                <w:bCs/>
                <w:color w:val="7030A0"/>
                <w:sz w:val="16"/>
                <w:szCs w:val="16"/>
              </w:rPr>
              <w:t xml:space="preserve"> </w:t>
            </w:r>
            <w:r>
              <w:rPr>
                <w:rFonts w:eastAsia="Times New Roman"/>
                <w:b/>
                <w:bCs/>
                <w:color w:val="7030A0"/>
                <w:sz w:val="16"/>
                <w:szCs w:val="16"/>
              </w:rPr>
              <w:t xml:space="preserve">9, </w:t>
            </w:r>
            <w:r w:rsidR="002270AE">
              <w:rPr>
                <w:rFonts w:eastAsia="Times New Roman"/>
                <w:b/>
                <w:bCs/>
                <w:color w:val="7030A0"/>
                <w:sz w:val="16"/>
                <w:szCs w:val="16"/>
              </w:rPr>
              <w:t>2025,</w:t>
            </w:r>
            <w:r w:rsidRPr="002A4D80">
              <w:rPr>
                <w:rFonts w:eastAsia="Times New Roman"/>
                <w:b/>
                <w:bCs/>
                <w:color w:val="7030A0"/>
                <w:sz w:val="16"/>
                <w:szCs w:val="16"/>
              </w:rPr>
              <w:t xml:space="preserve"> at </w:t>
            </w:r>
            <w:r>
              <w:rPr>
                <w:rFonts w:eastAsia="Times New Roman"/>
                <w:b/>
                <w:bCs/>
                <w:color w:val="7030A0"/>
                <w:sz w:val="16"/>
                <w:szCs w:val="16"/>
              </w:rPr>
              <w:t xml:space="preserve">4:00 </w:t>
            </w:r>
            <w:r w:rsidRPr="002A4D80">
              <w:rPr>
                <w:rFonts w:eastAsia="Times New Roman"/>
                <w:b/>
                <w:bCs/>
                <w:color w:val="7030A0"/>
                <w:sz w:val="16"/>
                <w:szCs w:val="16"/>
              </w:rPr>
              <w:t>PM </w:t>
            </w:r>
          </w:p>
          <w:p w14:paraId="43D0BB5D" w14:textId="253D5CBF" w:rsidR="002A4D80" w:rsidRPr="002A4D80" w:rsidRDefault="002A4D80" w:rsidP="002A4D80">
            <w:pPr>
              <w:pStyle w:val="ListParagraph"/>
              <w:ind w:left="377"/>
              <w:rPr>
                <w:rFonts w:eastAsia="Times New Roman"/>
                <w:b/>
                <w:bCs/>
                <w:sz w:val="16"/>
                <w:szCs w:val="16"/>
              </w:rPr>
            </w:pPr>
            <w:r w:rsidRPr="002A4D80">
              <w:rPr>
                <w:rFonts w:eastAsia="Times New Roman"/>
                <w:b/>
                <w:bCs/>
                <w:sz w:val="16"/>
                <w:szCs w:val="16"/>
              </w:rPr>
              <w:t xml:space="preserve">Zoom link: </w:t>
            </w:r>
            <w:r>
              <w:t xml:space="preserve"> </w:t>
            </w:r>
            <w:hyperlink r:id="rId8" w:history="1">
              <w:r w:rsidRPr="00773E2B">
                <w:rPr>
                  <w:rStyle w:val="Hyperlink"/>
                  <w:rFonts w:eastAsia="Times New Roman"/>
                  <w:b/>
                  <w:bCs/>
                  <w:sz w:val="16"/>
                  <w:szCs w:val="16"/>
                </w:rPr>
                <w:t>https://miami.zoom.us/j/99845356738</w:t>
              </w:r>
            </w:hyperlink>
            <w:r>
              <w:rPr>
                <w:rFonts w:eastAsia="Times New Roman"/>
                <w:b/>
                <w:bCs/>
                <w:sz w:val="16"/>
                <w:szCs w:val="16"/>
              </w:rPr>
              <w:t xml:space="preserve"> </w:t>
            </w:r>
          </w:p>
          <w:p w14:paraId="696F0321" w14:textId="5BA57503" w:rsidR="002A4D80" w:rsidRPr="003C1147" w:rsidRDefault="002A4D80" w:rsidP="002B2006">
            <w:pPr>
              <w:pStyle w:val="ListParagraph"/>
              <w:ind w:left="0"/>
              <w:rPr>
                <w:rFonts w:eastAsia="Times New Roman"/>
                <w:b/>
                <w:bCs/>
                <w:sz w:val="16"/>
                <w:szCs w:val="16"/>
              </w:rPr>
            </w:pPr>
          </w:p>
        </w:tc>
        <w:tc>
          <w:tcPr>
            <w:tcW w:w="1889" w:type="dxa"/>
          </w:tcPr>
          <w:p w14:paraId="62D7F4BC" w14:textId="5B526448" w:rsidR="000D2985" w:rsidRPr="00602E18" w:rsidRDefault="005B7FDE" w:rsidP="002B2006">
            <w:pPr>
              <w:pStyle w:val="ListParagraph"/>
              <w:ind w:left="0"/>
              <w:rPr>
                <w:rFonts w:eastAsia="Times New Roman"/>
                <w:sz w:val="16"/>
                <w:szCs w:val="16"/>
              </w:rPr>
            </w:pPr>
            <w:r>
              <w:rPr>
                <w:rFonts w:eastAsia="Times New Roman"/>
                <w:sz w:val="16"/>
                <w:szCs w:val="16"/>
              </w:rPr>
              <w:t>Dr. Gordon Perue</w:t>
            </w:r>
          </w:p>
        </w:tc>
      </w:tr>
      <w:tr w:rsidR="00EC2BEA" w:rsidRPr="00602E18" w14:paraId="65EA9312" w14:textId="77777777" w:rsidTr="00543F44">
        <w:trPr>
          <w:trHeight w:val="157"/>
        </w:trPr>
        <w:tc>
          <w:tcPr>
            <w:tcW w:w="1039" w:type="dxa"/>
          </w:tcPr>
          <w:p w14:paraId="78DDD52E" w14:textId="29DD5BAD" w:rsidR="002B2006" w:rsidRDefault="00D7351C" w:rsidP="002B2006">
            <w:pPr>
              <w:pStyle w:val="ListParagraph"/>
              <w:ind w:left="0"/>
              <w:rPr>
                <w:rFonts w:eastAsia="Times New Roman"/>
                <w:sz w:val="16"/>
                <w:szCs w:val="16"/>
              </w:rPr>
            </w:pPr>
            <w:r>
              <w:rPr>
                <w:rFonts w:eastAsia="Times New Roman"/>
                <w:sz w:val="16"/>
                <w:szCs w:val="16"/>
              </w:rPr>
              <w:t>Module 1 A</w:t>
            </w:r>
            <w:r w:rsidR="009B472F">
              <w:rPr>
                <w:rFonts w:eastAsia="Times New Roman"/>
                <w:sz w:val="16"/>
                <w:szCs w:val="16"/>
              </w:rPr>
              <w:t>:</w:t>
            </w:r>
          </w:p>
          <w:p w14:paraId="0769484D" w14:textId="02DE0E07" w:rsidR="00F85B0C" w:rsidRPr="00602E18" w:rsidRDefault="00F85B0C" w:rsidP="002B2006">
            <w:pPr>
              <w:pStyle w:val="ListParagraph"/>
              <w:ind w:left="0"/>
              <w:rPr>
                <w:rFonts w:eastAsia="Times New Roman"/>
                <w:sz w:val="16"/>
                <w:szCs w:val="16"/>
              </w:rPr>
            </w:pPr>
            <w:r>
              <w:rPr>
                <w:rFonts w:eastAsia="Times New Roman"/>
                <w:sz w:val="16"/>
                <w:szCs w:val="16"/>
              </w:rPr>
              <w:t xml:space="preserve">Online </w:t>
            </w:r>
          </w:p>
        </w:tc>
        <w:tc>
          <w:tcPr>
            <w:tcW w:w="7781" w:type="dxa"/>
          </w:tcPr>
          <w:p w14:paraId="36A3E564" w14:textId="77777777" w:rsidR="002B2006" w:rsidRDefault="00E17468" w:rsidP="002B2006">
            <w:pPr>
              <w:pStyle w:val="ListParagraph"/>
              <w:ind w:left="0"/>
              <w:rPr>
                <w:rFonts w:eastAsia="Times New Roman"/>
                <w:sz w:val="16"/>
                <w:szCs w:val="16"/>
              </w:rPr>
            </w:pPr>
            <w:r>
              <w:rPr>
                <w:rFonts w:eastAsia="Times New Roman"/>
                <w:sz w:val="16"/>
                <w:szCs w:val="16"/>
              </w:rPr>
              <w:t xml:space="preserve">What is a stroke, the role of the FSR and </w:t>
            </w:r>
            <w:r w:rsidR="002B2006" w:rsidRPr="00602E18">
              <w:rPr>
                <w:rFonts w:eastAsia="Times New Roman"/>
                <w:sz w:val="16"/>
                <w:szCs w:val="16"/>
              </w:rPr>
              <w:t>Coverdell</w:t>
            </w:r>
            <w:r>
              <w:rPr>
                <w:rFonts w:eastAsia="Times New Roman"/>
                <w:sz w:val="16"/>
                <w:szCs w:val="16"/>
              </w:rPr>
              <w:t xml:space="preserve"> to improve Stroke Care in Florida</w:t>
            </w:r>
            <w:r w:rsidR="002B2006" w:rsidRPr="00602E18">
              <w:rPr>
                <w:rFonts w:eastAsia="Times New Roman"/>
                <w:sz w:val="16"/>
                <w:szCs w:val="16"/>
              </w:rPr>
              <w:t>, Stroke Awareness</w:t>
            </w:r>
          </w:p>
          <w:p w14:paraId="6D076C6A" w14:textId="5421AC15" w:rsidR="000554EC" w:rsidRPr="00E63EBA" w:rsidRDefault="000554EC" w:rsidP="002B2006">
            <w:pPr>
              <w:pStyle w:val="ListParagraph"/>
              <w:ind w:left="0"/>
              <w:rPr>
                <w:rFonts w:eastAsia="Times New Roman"/>
                <w:b/>
                <w:bCs/>
                <w:sz w:val="16"/>
                <w:szCs w:val="16"/>
              </w:rPr>
            </w:pPr>
          </w:p>
        </w:tc>
        <w:tc>
          <w:tcPr>
            <w:tcW w:w="1889" w:type="dxa"/>
          </w:tcPr>
          <w:p w14:paraId="50D7126C" w14:textId="1AE66999" w:rsidR="002B2006" w:rsidRPr="00602E18" w:rsidRDefault="004C0DC9" w:rsidP="002B2006">
            <w:pPr>
              <w:pStyle w:val="ListParagraph"/>
              <w:ind w:left="0"/>
              <w:rPr>
                <w:rFonts w:eastAsia="Times New Roman"/>
                <w:sz w:val="16"/>
                <w:szCs w:val="16"/>
              </w:rPr>
            </w:pPr>
            <w:r w:rsidRPr="00602E18">
              <w:rPr>
                <w:rFonts w:eastAsia="Times New Roman"/>
                <w:sz w:val="16"/>
                <w:szCs w:val="16"/>
              </w:rPr>
              <w:t>Dr. Gordon Perue; FSR Overview Sacco</w:t>
            </w:r>
          </w:p>
        </w:tc>
      </w:tr>
      <w:tr w:rsidR="00EC2BEA" w:rsidRPr="00602E18" w14:paraId="510F99E5" w14:textId="77777777" w:rsidTr="00543F44">
        <w:trPr>
          <w:trHeight w:val="305"/>
        </w:trPr>
        <w:tc>
          <w:tcPr>
            <w:tcW w:w="1039" w:type="dxa"/>
          </w:tcPr>
          <w:p w14:paraId="3A343182" w14:textId="77777777" w:rsidR="0057322F" w:rsidRDefault="00E17468" w:rsidP="0057322F">
            <w:pPr>
              <w:pStyle w:val="ListParagraph"/>
              <w:ind w:left="0"/>
              <w:rPr>
                <w:rFonts w:eastAsia="Times New Roman"/>
                <w:sz w:val="16"/>
                <w:szCs w:val="16"/>
              </w:rPr>
            </w:pPr>
            <w:r>
              <w:rPr>
                <w:rFonts w:eastAsia="Times New Roman"/>
                <w:sz w:val="16"/>
                <w:szCs w:val="16"/>
              </w:rPr>
              <w:t>Module 1 B</w:t>
            </w:r>
            <w:r w:rsidR="009B472F">
              <w:rPr>
                <w:rFonts w:eastAsia="Times New Roman"/>
                <w:sz w:val="16"/>
                <w:szCs w:val="16"/>
              </w:rPr>
              <w:t xml:space="preserve">: </w:t>
            </w:r>
          </w:p>
          <w:p w14:paraId="6954EAD9" w14:textId="2A9ADA57" w:rsidR="009B472F" w:rsidRPr="00602E18" w:rsidRDefault="009B472F" w:rsidP="0057322F">
            <w:pPr>
              <w:pStyle w:val="ListParagraph"/>
              <w:ind w:left="0"/>
              <w:rPr>
                <w:rFonts w:eastAsia="Times New Roman"/>
                <w:sz w:val="16"/>
                <w:szCs w:val="16"/>
              </w:rPr>
            </w:pPr>
          </w:p>
        </w:tc>
        <w:tc>
          <w:tcPr>
            <w:tcW w:w="7781" w:type="dxa"/>
          </w:tcPr>
          <w:p w14:paraId="0E9C4459" w14:textId="77777777" w:rsidR="00E63EBA" w:rsidRDefault="00B418E8" w:rsidP="0057322F">
            <w:pPr>
              <w:pStyle w:val="ListParagraph"/>
              <w:ind w:left="0"/>
              <w:rPr>
                <w:rFonts w:eastAsia="Times New Roman"/>
                <w:b/>
                <w:bCs/>
                <w:color w:val="70AD47" w:themeColor="accent6"/>
                <w:sz w:val="16"/>
                <w:szCs w:val="16"/>
              </w:rPr>
            </w:pPr>
            <w:r w:rsidRPr="00602E18">
              <w:rPr>
                <w:rFonts w:eastAsia="Times New Roman"/>
                <w:sz w:val="16"/>
                <w:szCs w:val="16"/>
              </w:rPr>
              <w:t>Stroke Epidemiology with a focus on Florida and Stroke health related disparities</w:t>
            </w:r>
            <w:r w:rsidR="00E63EBA" w:rsidRPr="00E63EBA">
              <w:rPr>
                <w:rFonts w:eastAsia="Times New Roman"/>
                <w:b/>
                <w:bCs/>
                <w:color w:val="70AD47" w:themeColor="accent6"/>
                <w:sz w:val="16"/>
                <w:szCs w:val="16"/>
              </w:rPr>
              <w:t xml:space="preserve"> </w:t>
            </w:r>
          </w:p>
          <w:p w14:paraId="79C27559" w14:textId="594436A8" w:rsidR="0057322F" w:rsidRPr="00602E18" w:rsidRDefault="0057322F" w:rsidP="00B629CA">
            <w:pPr>
              <w:pStyle w:val="ListParagraph"/>
              <w:ind w:left="0"/>
              <w:rPr>
                <w:rFonts w:eastAsia="Times New Roman"/>
                <w:sz w:val="16"/>
                <w:szCs w:val="16"/>
              </w:rPr>
            </w:pPr>
          </w:p>
        </w:tc>
        <w:tc>
          <w:tcPr>
            <w:tcW w:w="1889" w:type="dxa"/>
          </w:tcPr>
          <w:p w14:paraId="341CD477" w14:textId="71E797A7" w:rsidR="0057322F" w:rsidRPr="00602E18" w:rsidRDefault="004C0DC9" w:rsidP="0057322F">
            <w:pPr>
              <w:pStyle w:val="ListParagraph"/>
              <w:ind w:left="0"/>
              <w:rPr>
                <w:rFonts w:eastAsia="Times New Roman"/>
                <w:sz w:val="16"/>
                <w:szCs w:val="16"/>
              </w:rPr>
            </w:pPr>
            <w:r w:rsidRPr="00602E18">
              <w:rPr>
                <w:rFonts w:eastAsia="Times New Roman"/>
                <w:sz w:val="16"/>
                <w:szCs w:val="16"/>
              </w:rPr>
              <w:t>Dr. Hannah Gardener</w:t>
            </w:r>
          </w:p>
        </w:tc>
      </w:tr>
      <w:tr w:rsidR="00EC2BEA" w:rsidRPr="00602E18" w14:paraId="0757126A" w14:textId="77777777" w:rsidTr="00543F44">
        <w:trPr>
          <w:trHeight w:val="157"/>
        </w:trPr>
        <w:tc>
          <w:tcPr>
            <w:tcW w:w="1039" w:type="dxa"/>
          </w:tcPr>
          <w:p w14:paraId="7FE00B43" w14:textId="77777777" w:rsidR="0057322F" w:rsidRDefault="00B418E8" w:rsidP="0057322F">
            <w:pPr>
              <w:pStyle w:val="ListParagraph"/>
              <w:ind w:left="0"/>
              <w:rPr>
                <w:rFonts w:eastAsia="Times New Roman"/>
                <w:sz w:val="16"/>
                <w:szCs w:val="16"/>
              </w:rPr>
            </w:pPr>
            <w:r>
              <w:rPr>
                <w:rFonts w:eastAsia="Times New Roman"/>
                <w:sz w:val="16"/>
                <w:szCs w:val="16"/>
              </w:rPr>
              <w:t>Module 2 A</w:t>
            </w:r>
            <w:r w:rsidR="009B472F">
              <w:rPr>
                <w:rFonts w:eastAsia="Times New Roman"/>
                <w:sz w:val="16"/>
                <w:szCs w:val="16"/>
              </w:rPr>
              <w:t>:</w:t>
            </w:r>
          </w:p>
          <w:p w14:paraId="5E8FB6AA" w14:textId="11B707E3" w:rsidR="009B472F" w:rsidRPr="00602E18" w:rsidRDefault="009B472F" w:rsidP="0057322F">
            <w:pPr>
              <w:pStyle w:val="ListParagraph"/>
              <w:ind w:left="0"/>
              <w:rPr>
                <w:rFonts w:eastAsia="Times New Roman"/>
                <w:sz w:val="16"/>
                <w:szCs w:val="16"/>
              </w:rPr>
            </w:pPr>
          </w:p>
        </w:tc>
        <w:tc>
          <w:tcPr>
            <w:tcW w:w="7781" w:type="dxa"/>
          </w:tcPr>
          <w:p w14:paraId="678595B5" w14:textId="77777777" w:rsidR="0057322F" w:rsidRDefault="004C0DC9" w:rsidP="0057322F">
            <w:pPr>
              <w:pStyle w:val="ListParagraph"/>
              <w:ind w:left="0"/>
              <w:rPr>
                <w:rFonts w:eastAsia="Times New Roman"/>
                <w:sz w:val="16"/>
                <w:szCs w:val="16"/>
              </w:rPr>
            </w:pPr>
            <w:r w:rsidRPr="00602E18">
              <w:rPr>
                <w:rFonts w:eastAsia="Times New Roman"/>
                <w:sz w:val="16"/>
                <w:szCs w:val="16"/>
              </w:rPr>
              <w:t>Calling 911, why it is important and what happens when we do</w:t>
            </w:r>
          </w:p>
          <w:p w14:paraId="4A5F74BE" w14:textId="708B28BC" w:rsidR="00E63EBA" w:rsidRPr="00602E18" w:rsidRDefault="00E63EBA" w:rsidP="00B629CA">
            <w:pPr>
              <w:pStyle w:val="ListParagraph"/>
              <w:ind w:left="0"/>
              <w:rPr>
                <w:rFonts w:eastAsia="Times New Roman"/>
                <w:sz w:val="16"/>
                <w:szCs w:val="16"/>
              </w:rPr>
            </w:pPr>
          </w:p>
        </w:tc>
        <w:tc>
          <w:tcPr>
            <w:tcW w:w="1889" w:type="dxa"/>
          </w:tcPr>
          <w:p w14:paraId="4B0E86D2" w14:textId="7DA46341" w:rsidR="0057322F" w:rsidRPr="00602E18" w:rsidRDefault="004C0DC9" w:rsidP="0057322F">
            <w:pPr>
              <w:pStyle w:val="ListParagraph"/>
              <w:ind w:left="0"/>
              <w:rPr>
                <w:rFonts w:eastAsia="Times New Roman"/>
                <w:sz w:val="16"/>
                <w:szCs w:val="16"/>
              </w:rPr>
            </w:pPr>
            <w:r w:rsidRPr="00602E18">
              <w:rPr>
                <w:rFonts w:eastAsia="Times New Roman"/>
                <w:sz w:val="16"/>
                <w:szCs w:val="16"/>
              </w:rPr>
              <w:t>Dr. Gerard Job EMS Director and ED physician</w:t>
            </w:r>
          </w:p>
        </w:tc>
      </w:tr>
      <w:tr w:rsidR="00D7703A" w:rsidRPr="00602E18" w14:paraId="6D08E125" w14:textId="77777777" w:rsidTr="00543F44">
        <w:trPr>
          <w:trHeight w:val="157"/>
        </w:trPr>
        <w:tc>
          <w:tcPr>
            <w:tcW w:w="1039" w:type="dxa"/>
          </w:tcPr>
          <w:p w14:paraId="09A9EC31" w14:textId="1C94513D" w:rsidR="00D7703A" w:rsidRDefault="00D7703A" w:rsidP="0057322F">
            <w:pPr>
              <w:pStyle w:val="ListParagraph"/>
              <w:ind w:left="0"/>
              <w:rPr>
                <w:rFonts w:eastAsia="Times New Roman"/>
                <w:sz w:val="16"/>
                <w:szCs w:val="16"/>
              </w:rPr>
            </w:pPr>
            <w:r>
              <w:rPr>
                <w:rFonts w:eastAsia="Times New Roman"/>
                <w:sz w:val="16"/>
                <w:szCs w:val="16"/>
              </w:rPr>
              <w:t xml:space="preserve">Mid TERM check in </w:t>
            </w:r>
          </w:p>
        </w:tc>
        <w:tc>
          <w:tcPr>
            <w:tcW w:w="7781" w:type="dxa"/>
          </w:tcPr>
          <w:p w14:paraId="4FD3526B" w14:textId="6489B5A8" w:rsidR="003C1147" w:rsidRPr="003C1147" w:rsidRDefault="003C1147" w:rsidP="00BD53A1">
            <w:pPr>
              <w:rPr>
                <w:rFonts w:eastAsia="Times New Roman"/>
                <w:b/>
                <w:bCs/>
                <w:sz w:val="16"/>
                <w:szCs w:val="16"/>
              </w:rPr>
            </w:pPr>
            <w:r w:rsidRPr="003C1147">
              <w:rPr>
                <w:rFonts w:eastAsia="Times New Roman"/>
                <w:b/>
                <w:bCs/>
                <w:sz w:val="16"/>
                <w:szCs w:val="16"/>
              </w:rPr>
              <w:t>MID TERM Test</w:t>
            </w:r>
          </w:p>
          <w:p w14:paraId="2B08D896" w14:textId="7586CF80" w:rsidR="00D7703A" w:rsidRDefault="00D7703A" w:rsidP="00BD53A1">
            <w:pPr>
              <w:rPr>
                <w:rFonts w:eastAsia="Times New Roman"/>
                <w:sz w:val="16"/>
                <w:szCs w:val="16"/>
              </w:rPr>
            </w:pPr>
            <w:r>
              <w:rPr>
                <w:rFonts w:eastAsia="Times New Roman"/>
                <w:sz w:val="16"/>
                <w:szCs w:val="16"/>
              </w:rPr>
              <w:t xml:space="preserve">FSR Stroke </w:t>
            </w:r>
            <w:r w:rsidR="00543F44">
              <w:rPr>
                <w:rFonts w:eastAsia="Times New Roman"/>
                <w:sz w:val="16"/>
                <w:szCs w:val="16"/>
              </w:rPr>
              <w:t>Coalitions</w:t>
            </w:r>
            <w:r>
              <w:rPr>
                <w:rFonts w:eastAsia="Times New Roman"/>
                <w:sz w:val="16"/>
                <w:szCs w:val="16"/>
              </w:rPr>
              <w:t xml:space="preserve">, FSR Website and </w:t>
            </w:r>
            <w:r w:rsidR="00543F44">
              <w:rPr>
                <w:rFonts w:eastAsia="Times New Roman"/>
                <w:sz w:val="16"/>
                <w:szCs w:val="16"/>
              </w:rPr>
              <w:t>Dashboards</w:t>
            </w:r>
          </w:p>
          <w:p w14:paraId="7E2A4DE7" w14:textId="77777777" w:rsidR="002270AE" w:rsidRDefault="002270AE" w:rsidP="00BD53A1">
            <w:pPr>
              <w:rPr>
                <w:rFonts w:eastAsia="Times New Roman"/>
                <w:sz w:val="16"/>
                <w:szCs w:val="16"/>
              </w:rPr>
            </w:pPr>
          </w:p>
          <w:p w14:paraId="45EAB0D3" w14:textId="2BDC4FF3" w:rsidR="002270AE" w:rsidRPr="002A4D80" w:rsidRDefault="002270AE" w:rsidP="002270AE">
            <w:pPr>
              <w:pStyle w:val="ListParagraph"/>
              <w:numPr>
                <w:ilvl w:val="0"/>
                <w:numId w:val="46"/>
              </w:numPr>
              <w:rPr>
                <w:rFonts w:eastAsia="Times New Roman"/>
                <w:b/>
                <w:bCs/>
                <w:color w:val="7030A0"/>
                <w:sz w:val="16"/>
                <w:szCs w:val="16"/>
              </w:rPr>
            </w:pPr>
            <w:r w:rsidRPr="002A4D80">
              <w:rPr>
                <w:rFonts w:eastAsia="Times New Roman"/>
                <w:b/>
                <w:bCs/>
                <w:color w:val="7030A0"/>
                <w:sz w:val="16"/>
                <w:szCs w:val="16"/>
              </w:rPr>
              <w:t xml:space="preserve">Live </w:t>
            </w:r>
            <w:r>
              <w:rPr>
                <w:rFonts w:eastAsia="Times New Roman"/>
                <w:b/>
                <w:bCs/>
                <w:color w:val="7030A0"/>
                <w:sz w:val="16"/>
                <w:szCs w:val="16"/>
              </w:rPr>
              <w:t>V</w:t>
            </w:r>
            <w:r w:rsidRPr="002A4D80">
              <w:rPr>
                <w:rFonts w:eastAsia="Times New Roman"/>
                <w:b/>
                <w:bCs/>
                <w:color w:val="7030A0"/>
                <w:sz w:val="16"/>
                <w:szCs w:val="16"/>
              </w:rPr>
              <w:t xml:space="preserve">irtual </w:t>
            </w:r>
            <w:r>
              <w:rPr>
                <w:rFonts w:eastAsia="Times New Roman"/>
                <w:b/>
                <w:bCs/>
                <w:color w:val="7030A0"/>
                <w:sz w:val="16"/>
                <w:szCs w:val="16"/>
              </w:rPr>
              <w:t>S</w:t>
            </w:r>
            <w:r w:rsidRPr="002A4D80">
              <w:rPr>
                <w:rFonts w:eastAsia="Times New Roman"/>
                <w:b/>
                <w:bCs/>
                <w:color w:val="7030A0"/>
                <w:sz w:val="16"/>
                <w:szCs w:val="16"/>
              </w:rPr>
              <w:t xml:space="preserve">ession </w:t>
            </w:r>
            <w:r>
              <w:rPr>
                <w:rFonts w:eastAsia="Times New Roman"/>
                <w:b/>
                <w:bCs/>
                <w:color w:val="7030A0"/>
                <w:sz w:val="16"/>
                <w:szCs w:val="16"/>
              </w:rPr>
              <w:t xml:space="preserve">Thursday, </w:t>
            </w:r>
            <w:r w:rsidRPr="002A4D80">
              <w:rPr>
                <w:rFonts w:eastAsia="Times New Roman"/>
                <w:b/>
                <w:bCs/>
                <w:color w:val="7030A0"/>
                <w:sz w:val="16"/>
                <w:szCs w:val="16"/>
              </w:rPr>
              <w:t>Ju</w:t>
            </w:r>
            <w:r>
              <w:rPr>
                <w:rFonts w:eastAsia="Times New Roman"/>
                <w:b/>
                <w:bCs/>
                <w:color w:val="7030A0"/>
                <w:sz w:val="16"/>
                <w:szCs w:val="16"/>
              </w:rPr>
              <w:t>ly</w:t>
            </w:r>
            <w:r w:rsidRPr="002A4D80">
              <w:rPr>
                <w:rFonts w:eastAsia="Times New Roman"/>
                <w:b/>
                <w:bCs/>
                <w:color w:val="7030A0"/>
                <w:sz w:val="16"/>
                <w:szCs w:val="16"/>
              </w:rPr>
              <w:t xml:space="preserve"> </w:t>
            </w:r>
            <w:r>
              <w:rPr>
                <w:rFonts w:eastAsia="Times New Roman"/>
                <w:b/>
                <w:bCs/>
                <w:color w:val="7030A0"/>
                <w:sz w:val="16"/>
                <w:szCs w:val="16"/>
              </w:rPr>
              <w:t>31, 2025,</w:t>
            </w:r>
            <w:r w:rsidRPr="002A4D80">
              <w:rPr>
                <w:rFonts w:eastAsia="Times New Roman"/>
                <w:b/>
                <w:bCs/>
                <w:color w:val="7030A0"/>
                <w:sz w:val="16"/>
                <w:szCs w:val="16"/>
              </w:rPr>
              <w:t xml:space="preserve"> at </w:t>
            </w:r>
            <w:r>
              <w:rPr>
                <w:rFonts w:eastAsia="Times New Roman"/>
                <w:b/>
                <w:bCs/>
                <w:color w:val="7030A0"/>
                <w:sz w:val="16"/>
                <w:szCs w:val="16"/>
              </w:rPr>
              <w:t xml:space="preserve">4:00 </w:t>
            </w:r>
            <w:r w:rsidRPr="002A4D80">
              <w:rPr>
                <w:rFonts w:eastAsia="Times New Roman"/>
                <w:b/>
                <w:bCs/>
                <w:color w:val="7030A0"/>
                <w:sz w:val="16"/>
                <w:szCs w:val="16"/>
              </w:rPr>
              <w:t>PM </w:t>
            </w:r>
          </w:p>
          <w:p w14:paraId="0D385A3E" w14:textId="6AA73FC1" w:rsidR="002270AE" w:rsidRPr="002270AE" w:rsidRDefault="002270AE" w:rsidP="002270AE">
            <w:pPr>
              <w:pStyle w:val="ListParagraph"/>
              <w:ind w:left="377"/>
              <w:rPr>
                <w:rFonts w:eastAsia="Times New Roman"/>
                <w:b/>
                <w:bCs/>
                <w:sz w:val="16"/>
                <w:szCs w:val="16"/>
              </w:rPr>
            </w:pPr>
            <w:r w:rsidRPr="002A4D80">
              <w:rPr>
                <w:rFonts w:eastAsia="Times New Roman"/>
                <w:b/>
                <w:bCs/>
                <w:sz w:val="16"/>
                <w:szCs w:val="16"/>
              </w:rPr>
              <w:t xml:space="preserve">Zoom link: </w:t>
            </w:r>
            <w:r>
              <w:t xml:space="preserve"> </w:t>
            </w:r>
            <w:hyperlink r:id="rId9" w:history="1">
              <w:r w:rsidRPr="00773E2B">
                <w:rPr>
                  <w:rStyle w:val="Hyperlink"/>
                  <w:rFonts w:eastAsia="Times New Roman"/>
                  <w:b/>
                  <w:bCs/>
                  <w:sz w:val="16"/>
                  <w:szCs w:val="16"/>
                </w:rPr>
                <w:t>https://miami.zoom.us/j/99845356738</w:t>
              </w:r>
            </w:hyperlink>
            <w:r>
              <w:rPr>
                <w:rFonts w:eastAsia="Times New Roman"/>
                <w:b/>
                <w:bCs/>
                <w:sz w:val="16"/>
                <w:szCs w:val="16"/>
              </w:rPr>
              <w:t xml:space="preserve"> </w:t>
            </w:r>
          </w:p>
          <w:p w14:paraId="56D6D806" w14:textId="25A6A178" w:rsidR="00252C62" w:rsidRPr="00A70809" w:rsidRDefault="00252C62" w:rsidP="00BD53A1">
            <w:pPr>
              <w:rPr>
                <w:rFonts w:eastAsia="Times New Roman"/>
                <w:b/>
                <w:bCs/>
                <w:sz w:val="16"/>
                <w:szCs w:val="16"/>
              </w:rPr>
            </w:pPr>
          </w:p>
        </w:tc>
        <w:tc>
          <w:tcPr>
            <w:tcW w:w="1889" w:type="dxa"/>
          </w:tcPr>
          <w:p w14:paraId="0B2A3390" w14:textId="7C1E68AD" w:rsidR="00D7703A" w:rsidRPr="00602E18" w:rsidRDefault="00543F44" w:rsidP="0057322F">
            <w:pPr>
              <w:pStyle w:val="ListParagraph"/>
              <w:ind w:left="0"/>
              <w:rPr>
                <w:rFonts w:eastAsia="Times New Roman"/>
                <w:sz w:val="16"/>
                <w:szCs w:val="16"/>
              </w:rPr>
            </w:pPr>
            <w:r>
              <w:rPr>
                <w:rFonts w:eastAsia="Times New Roman"/>
                <w:sz w:val="16"/>
                <w:szCs w:val="16"/>
              </w:rPr>
              <w:t>Dr. Gillian Gordon Perue</w:t>
            </w:r>
          </w:p>
        </w:tc>
      </w:tr>
      <w:tr w:rsidR="00EC2BEA" w:rsidRPr="00602E18" w14:paraId="1D55F6AD" w14:textId="77777777" w:rsidTr="00543F44">
        <w:trPr>
          <w:trHeight w:val="157"/>
        </w:trPr>
        <w:tc>
          <w:tcPr>
            <w:tcW w:w="1039" w:type="dxa"/>
          </w:tcPr>
          <w:p w14:paraId="0951A047" w14:textId="77777777" w:rsidR="0057322F" w:rsidRDefault="00CE67EF" w:rsidP="0057322F">
            <w:pPr>
              <w:pStyle w:val="ListParagraph"/>
              <w:ind w:left="0"/>
              <w:rPr>
                <w:rFonts w:eastAsia="Times New Roman"/>
                <w:sz w:val="16"/>
                <w:szCs w:val="16"/>
              </w:rPr>
            </w:pPr>
            <w:r>
              <w:rPr>
                <w:rFonts w:eastAsia="Times New Roman"/>
                <w:sz w:val="16"/>
                <w:szCs w:val="16"/>
              </w:rPr>
              <w:t>Module 2 B</w:t>
            </w:r>
            <w:r w:rsidR="009B472F">
              <w:rPr>
                <w:rFonts w:eastAsia="Times New Roman"/>
                <w:sz w:val="16"/>
                <w:szCs w:val="16"/>
              </w:rPr>
              <w:t>:</w:t>
            </w:r>
          </w:p>
          <w:p w14:paraId="326A241B" w14:textId="683A5296" w:rsidR="009B472F" w:rsidRPr="00602E18" w:rsidRDefault="009B472F" w:rsidP="0057322F">
            <w:pPr>
              <w:pStyle w:val="ListParagraph"/>
              <w:ind w:left="0"/>
              <w:rPr>
                <w:rFonts w:eastAsia="Times New Roman"/>
                <w:sz w:val="16"/>
                <w:szCs w:val="16"/>
              </w:rPr>
            </w:pPr>
          </w:p>
        </w:tc>
        <w:tc>
          <w:tcPr>
            <w:tcW w:w="7781" w:type="dxa"/>
          </w:tcPr>
          <w:p w14:paraId="307152AF" w14:textId="7BB0125E" w:rsidR="00BD53A1" w:rsidRPr="00602E18" w:rsidRDefault="00BD53A1" w:rsidP="00BD53A1">
            <w:pPr>
              <w:rPr>
                <w:rFonts w:eastAsia="Times New Roman"/>
                <w:sz w:val="16"/>
                <w:szCs w:val="16"/>
              </w:rPr>
            </w:pPr>
            <w:r w:rsidRPr="00602E18">
              <w:rPr>
                <w:rFonts w:eastAsia="Times New Roman"/>
                <w:sz w:val="16"/>
                <w:szCs w:val="16"/>
              </w:rPr>
              <w:t xml:space="preserve">Stroke Prevention: What everyone should </w:t>
            </w:r>
            <w:r w:rsidR="00606FD8" w:rsidRPr="00602E18">
              <w:rPr>
                <w:rFonts w:eastAsia="Times New Roman"/>
                <w:sz w:val="16"/>
                <w:szCs w:val="16"/>
              </w:rPr>
              <w:t>know.</w:t>
            </w:r>
            <w:r w:rsidRPr="00602E18">
              <w:rPr>
                <w:rFonts w:eastAsia="Times New Roman"/>
                <w:sz w:val="16"/>
                <w:szCs w:val="16"/>
              </w:rPr>
              <w:t xml:space="preserve"> </w:t>
            </w:r>
          </w:p>
          <w:p w14:paraId="067DD0FB" w14:textId="77777777" w:rsidR="00BD53A1" w:rsidRPr="00602E18" w:rsidRDefault="00BD53A1" w:rsidP="00BD53A1">
            <w:pPr>
              <w:rPr>
                <w:rFonts w:eastAsia="Times New Roman"/>
                <w:sz w:val="16"/>
                <w:szCs w:val="16"/>
              </w:rPr>
            </w:pPr>
            <w:r w:rsidRPr="00602E18">
              <w:rPr>
                <w:rFonts w:eastAsia="Times New Roman"/>
                <w:sz w:val="16"/>
                <w:szCs w:val="16"/>
              </w:rPr>
              <w:t xml:space="preserve">-Understanding and controlling stroke risk factors </w:t>
            </w:r>
          </w:p>
          <w:p w14:paraId="23C6D2A6" w14:textId="77777777" w:rsidR="00BD53A1" w:rsidRDefault="00BD53A1" w:rsidP="00BD53A1">
            <w:pPr>
              <w:rPr>
                <w:rFonts w:eastAsia="Times New Roman"/>
                <w:sz w:val="16"/>
                <w:szCs w:val="16"/>
              </w:rPr>
            </w:pPr>
            <w:r w:rsidRPr="00602E18">
              <w:rPr>
                <w:rFonts w:eastAsia="Times New Roman"/>
                <w:sz w:val="16"/>
                <w:szCs w:val="16"/>
              </w:rPr>
              <w:t>-Hypertension Self-management</w:t>
            </w:r>
          </w:p>
          <w:p w14:paraId="36085C8B" w14:textId="79D320B3" w:rsidR="00DA31AE" w:rsidRDefault="00DA31AE" w:rsidP="00BD53A1">
            <w:pPr>
              <w:rPr>
                <w:rFonts w:eastAsia="Times New Roman"/>
                <w:sz w:val="16"/>
                <w:szCs w:val="16"/>
              </w:rPr>
            </w:pPr>
            <w:r>
              <w:rPr>
                <w:rFonts w:eastAsia="Times New Roman"/>
                <w:sz w:val="16"/>
                <w:szCs w:val="16"/>
              </w:rPr>
              <w:t>Diabetes Self-Management</w:t>
            </w:r>
          </w:p>
          <w:p w14:paraId="2CF7F11B" w14:textId="3D81987D" w:rsidR="0057322F" w:rsidRPr="00602E18" w:rsidRDefault="0057322F" w:rsidP="00B629CA">
            <w:pPr>
              <w:pStyle w:val="ListParagraph"/>
              <w:ind w:left="0"/>
              <w:rPr>
                <w:rFonts w:eastAsia="Times New Roman"/>
                <w:sz w:val="16"/>
                <w:szCs w:val="16"/>
              </w:rPr>
            </w:pPr>
          </w:p>
        </w:tc>
        <w:tc>
          <w:tcPr>
            <w:tcW w:w="1889" w:type="dxa"/>
          </w:tcPr>
          <w:p w14:paraId="3EE975B8" w14:textId="05EFCAA2" w:rsidR="0057322F" w:rsidRPr="00602E18" w:rsidRDefault="00BD53A1" w:rsidP="0057322F">
            <w:pPr>
              <w:pStyle w:val="ListParagraph"/>
              <w:ind w:left="0"/>
              <w:rPr>
                <w:rFonts w:eastAsia="Times New Roman"/>
                <w:sz w:val="16"/>
                <w:szCs w:val="16"/>
              </w:rPr>
            </w:pPr>
            <w:r w:rsidRPr="00602E18">
              <w:rPr>
                <w:rFonts w:eastAsia="Times New Roman"/>
                <w:sz w:val="16"/>
                <w:szCs w:val="16"/>
              </w:rPr>
              <w:t>Dr. Gordon Perue</w:t>
            </w:r>
            <w:r w:rsidR="00DA31AE">
              <w:rPr>
                <w:rFonts w:eastAsia="Times New Roman"/>
                <w:sz w:val="16"/>
                <w:szCs w:val="16"/>
              </w:rPr>
              <w:t xml:space="preserve"> and </w:t>
            </w:r>
            <w:r w:rsidR="00DA31AE" w:rsidRPr="00602E18">
              <w:rPr>
                <w:rFonts w:eastAsia="Times New Roman"/>
                <w:sz w:val="16"/>
                <w:szCs w:val="16"/>
              </w:rPr>
              <w:t>Dr. Olveen Carrasquillo</w:t>
            </w:r>
          </w:p>
        </w:tc>
      </w:tr>
      <w:tr w:rsidR="00DA31AE" w:rsidRPr="00602E18" w14:paraId="542EBC88" w14:textId="77777777" w:rsidTr="00543F44">
        <w:trPr>
          <w:trHeight w:val="615"/>
        </w:trPr>
        <w:tc>
          <w:tcPr>
            <w:tcW w:w="1039" w:type="dxa"/>
          </w:tcPr>
          <w:p w14:paraId="1AAD65EF" w14:textId="77777777" w:rsidR="00DA31AE" w:rsidRDefault="00DA31AE" w:rsidP="00DA31AE">
            <w:pPr>
              <w:pStyle w:val="ListParagraph"/>
              <w:ind w:left="0"/>
              <w:rPr>
                <w:rFonts w:eastAsia="Times New Roman"/>
                <w:sz w:val="16"/>
                <w:szCs w:val="16"/>
              </w:rPr>
            </w:pPr>
            <w:r>
              <w:rPr>
                <w:rFonts w:eastAsia="Times New Roman"/>
                <w:sz w:val="16"/>
                <w:szCs w:val="16"/>
              </w:rPr>
              <w:t>Module 3 A</w:t>
            </w:r>
            <w:r w:rsidR="009B472F">
              <w:rPr>
                <w:rFonts w:eastAsia="Times New Roman"/>
                <w:sz w:val="16"/>
                <w:szCs w:val="16"/>
              </w:rPr>
              <w:t>:</w:t>
            </w:r>
          </w:p>
          <w:p w14:paraId="05E514BB" w14:textId="29AFD8DD" w:rsidR="009B472F" w:rsidRPr="00602E18" w:rsidRDefault="009B472F" w:rsidP="00DA31AE">
            <w:pPr>
              <w:pStyle w:val="ListParagraph"/>
              <w:ind w:left="0"/>
              <w:rPr>
                <w:rFonts w:eastAsia="Times New Roman"/>
                <w:sz w:val="16"/>
                <w:szCs w:val="16"/>
              </w:rPr>
            </w:pPr>
          </w:p>
        </w:tc>
        <w:tc>
          <w:tcPr>
            <w:tcW w:w="7781" w:type="dxa"/>
          </w:tcPr>
          <w:p w14:paraId="667517A8" w14:textId="538FDE8A" w:rsidR="00DA31AE" w:rsidRDefault="00DA31AE" w:rsidP="00DA31AE">
            <w:pPr>
              <w:rPr>
                <w:rFonts w:eastAsia="Times New Roman"/>
                <w:sz w:val="16"/>
                <w:szCs w:val="16"/>
              </w:rPr>
            </w:pPr>
            <w:r w:rsidRPr="00602E18">
              <w:rPr>
                <w:rFonts w:eastAsia="Times New Roman"/>
                <w:sz w:val="16"/>
                <w:szCs w:val="16"/>
              </w:rPr>
              <w:t xml:space="preserve">After a stroke: what to talk about with your doctor. </w:t>
            </w:r>
          </w:p>
          <w:p w14:paraId="0C56E0CB" w14:textId="31787C38" w:rsidR="00DA31AE" w:rsidRPr="00602E18" w:rsidRDefault="00317805" w:rsidP="00B629CA">
            <w:pPr>
              <w:rPr>
                <w:rFonts w:eastAsia="Times New Roman"/>
                <w:sz w:val="16"/>
                <w:szCs w:val="16"/>
              </w:rPr>
            </w:pPr>
            <w:r>
              <w:rPr>
                <w:rFonts w:eastAsia="Times New Roman"/>
                <w:sz w:val="16"/>
                <w:szCs w:val="16"/>
              </w:rPr>
              <w:t>Rehab after stroke</w:t>
            </w:r>
          </w:p>
        </w:tc>
        <w:tc>
          <w:tcPr>
            <w:tcW w:w="1889" w:type="dxa"/>
          </w:tcPr>
          <w:p w14:paraId="7BFA80DE" w14:textId="6888A440" w:rsidR="00DA31AE" w:rsidRPr="00602E18" w:rsidRDefault="00DA31AE" w:rsidP="00DA31AE">
            <w:pPr>
              <w:pStyle w:val="ListParagraph"/>
              <w:ind w:left="0"/>
              <w:rPr>
                <w:rFonts w:eastAsia="Times New Roman"/>
                <w:sz w:val="16"/>
                <w:szCs w:val="16"/>
              </w:rPr>
            </w:pPr>
            <w:r w:rsidRPr="00602E18">
              <w:rPr>
                <w:rFonts w:eastAsia="Times New Roman"/>
                <w:sz w:val="16"/>
                <w:szCs w:val="16"/>
              </w:rPr>
              <w:t xml:space="preserve">Dr. Jose Romano </w:t>
            </w:r>
            <w:r w:rsidR="00A1740D">
              <w:rPr>
                <w:rFonts w:eastAsia="Times New Roman"/>
                <w:sz w:val="16"/>
                <w:szCs w:val="16"/>
              </w:rPr>
              <w:t xml:space="preserve">and </w:t>
            </w:r>
            <w:r w:rsidR="00A1740D" w:rsidRPr="00602E18">
              <w:rPr>
                <w:rFonts w:eastAsia="Times New Roman"/>
                <w:sz w:val="16"/>
                <w:szCs w:val="16"/>
              </w:rPr>
              <w:t>Dr. Lauri Bishop</w:t>
            </w:r>
          </w:p>
        </w:tc>
      </w:tr>
      <w:tr w:rsidR="00DA31AE" w:rsidRPr="00602E18" w14:paraId="03981065" w14:textId="77777777" w:rsidTr="00543F44">
        <w:trPr>
          <w:trHeight w:val="472"/>
        </w:trPr>
        <w:tc>
          <w:tcPr>
            <w:tcW w:w="1039" w:type="dxa"/>
          </w:tcPr>
          <w:p w14:paraId="6C33CB56" w14:textId="77777777" w:rsidR="00DA31AE" w:rsidRDefault="00317805" w:rsidP="00DA31AE">
            <w:pPr>
              <w:pStyle w:val="ListParagraph"/>
              <w:ind w:left="0"/>
              <w:rPr>
                <w:rFonts w:eastAsia="Times New Roman"/>
                <w:sz w:val="16"/>
                <w:szCs w:val="16"/>
              </w:rPr>
            </w:pPr>
            <w:r>
              <w:rPr>
                <w:rFonts w:eastAsia="Times New Roman"/>
                <w:sz w:val="16"/>
                <w:szCs w:val="16"/>
              </w:rPr>
              <w:t>Module 3 B</w:t>
            </w:r>
            <w:r w:rsidR="009B472F">
              <w:rPr>
                <w:rFonts w:eastAsia="Times New Roman"/>
                <w:sz w:val="16"/>
                <w:szCs w:val="16"/>
              </w:rPr>
              <w:t>:</w:t>
            </w:r>
          </w:p>
          <w:p w14:paraId="20039F39" w14:textId="35A2B161" w:rsidR="009B472F" w:rsidRPr="00602E18" w:rsidRDefault="009B472F" w:rsidP="00DA31AE">
            <w:pPr>
              <w:pStyle w:val="ListParagraph"/>
              <w:ind w:left="0"/>
              <w:rPr>
                <w:rFonts w:eastAsia="Times New Roman"/>
                <w:sz w:val="16"/>
                <w:szCs w:val="16"/>
              </w:rPr>
            </w:pPr>
            <w:r>
              <w:rPr>
                <w:rFonts w:eastAsia="Times New Roman"/>
                <w:sz w:val="16"/>
                <w:szCs w:val="16"/>
              </w:rPr>
              <w:t xml:space="preserve">Online July </w:t>
            </w:r>
          </w:p>
        </w:tc>
        <w:tc>
          <w:tcPr>
            <w:tcW w:w="7781" w:type="dxa"/>
          </w:tcPr>
          <w:p w14:paraId="443958B7" w14:textId="3668D50F" w:rsidR="001E3627" w:rsidRPr="00602E18" w:rsidRDefault="00DA31AE" w:rsidP="00B629CA">
            <w:pPr>
              <w:pStyle w:val="ListParagraph"/>
              <w:ind w:left="0"/>
              <w:rPr>
                <w:rFonts w:eastAsia="Times New Roman"/>
                <w:sz w:val="16"/>
                <w:szCs w:val="16"/>
              </w:rPr>
            </w:pPr>
            <w:r w:rsidRPr="00602E18">
              <w:rPr>
                <w:rFonts w:eastAsia="Times New Roman"/>
                <w:sz w:val="16"/>
                <w:szCs w:val="16"/>
              </w:rPr>
              <w:t>Finding available stroke Community Resources in Florida</w:t>
            </w:r>
            <w:r w:rsidR="00BD096D">
              <w:rPr>
                <w:rFonts w:eastAsia="Times New Roman"/>
                <w:sz w:val="16"/>
                <w:szCs w:val="16"/>
              </w:rPr>
              <w:t>.</w:t>
            </w:r>
          </w:p>
        </w:tc>
        <w:tc>
          <w:tcPr>
            <w:tcW w:w="1889" w:type="dxa"/>
          </w:tcPr>
          <w:p w14:paraId="335B4876" w14:textId="77777777" w:rsidR="00DA31AE" w:rsidRPr="00602E18" w:rsidRDefault="00DA31AE" w:rsidP="00DA31AE">
            <w:pPr>
              <w:pStyle w:val="ListParagraph"/>
              <w:ind w:left="0"/>
              <w:rPr>
                <w:rFonts w:eastAsia="Times New Roman"/>
                <w:sz w:val="16"/>
                <w:szCs w:val="16"/>
              </w:rPr>
            </w:pPr>
            <w:r w:rsidRPr="00602E18">
              <w:rPr>
                <w:rFonts w:eastAsia="Times New Roman"/>
                <w:sz w:val="16"/>
                <w:szCs w:val="16"/>
              </w:rPr>
              <w:t>Panel Discussion Moderated by Dr. Erika Marulanda</w:t>
            </w:r>
          </w:p>
          <w:p w14:paraId="670D4835" w14:textId="4FF7943C" w:rsidR="00DA31AE" w:rsidRPr="00602E18" w:rsidRDefault="00DA31AE" w:rsidP="00DA31AE">
            <w:pPr>
              <w:pStyle w:val="ListParagraph"/>
              <w:ind w:left="0"/>
              <w:rPr>
                <w:rFonts w:eastAsia="Times New Roman"/>
                <w:sz w:val="16"/>
                <w:szCs w:val="16"/>
              </w:rPr>
            </w:pPr>
            <w:r>
              <w:rPr>
                <w:rFonts w:eastAsia="Times New Roman"/>
                <w:sz w:val="16"/>
                <w:szCs w:val="16"/>
              </w:rPr>
              <w:t>and a Stroke Victor Care Giver</w:t>
            </w:r>
          </w:p>
        </w:tc>
      </w:tr>
      <w:tr w:rsidR="00DA31AE" w:rsidRPr="00903CF5" w14:paraId="6356C1FB" w14:textId="77777777" w:rsidTr="00543F44">
        <w:trPr>
          <w:trHeight w:val="1451"/>
        </w:trPr>
        <w:tc>
          <w:tcPr>
            <w:tcW w:w="1039" w:type="dxa"/>
          </w:tcPr>
          <w:p w14:paraId="62D3DBF4" w14:textId="101116D8" w:rsidR="00C23245" w:rsidRPr="00602E18" w:rsidRDefault="00F85B0C" w:rsidP="00C23245">
            <w:pPr>
              <w:pStyle w:val="ListParagraph"/>
              <w:ind w:left="0"/>
              <w:rPr>
                <w:rFonts w:eastAsia="Times New Roman"/>
                <w:sz w:val="16"/>
                <w:szCs w:val="16"/>
              </w:rPr>
            </w:pPr>
            <w:r>
              <w:rPr>
                <w:rFonts w:eastAsia="Times New Roman"/>
                <w:sz w:val="16"/>
                <w:szCs w:val="16"/>
              </w:rPr>
              <w:t xml:space="preserve">Module 4: </w:t>
            </w:r>
          </w:p>
          <w:p w14:paraId="7BB99ED2" w14:textId="44FE0CF7" w:rsidR="000B6BB2" w:rsidRPr="00602E18" w:rsidRDefault="000B6BB2" w:rsidP="008769FA">
            <w:pPr>
              <w:pStyle w:val="ListParagraph"/>
              <w:ind w:left="0"/>
              <w:rPr>
                <w:rFonts w:eastAsia="Times New Roman"/>
                <w:sz w:val="16"/>
                <w:szCs w:val="16"/>
              </w:rPr>
            </w:pPr>
          </w:p>
        </w:tc>
        <w:tc>
          <w:tcPr>
            <w:tcW w:w="7781" w:type="dxa"/>
          </w:tcPr>
          <w:p w14:paraId="5726CE1E" w14:textId="6EC26468" w:rsidR="00DA31AE" w:rsidRPr="00F95784" w:rsidRDefault="002754BC" w:rsidP="00F95784">
            <w:pPr>
              <w:pStyle w:val="ListParagraph"/>
              <w:ind w:left="0"/>
              <w:rPr>
                <w:rFonts w:eastAsia="Times New Roman"/>
                <w:b/>
                <w:bCs/>
                <w:color w:val="70AD47" w:themeColor="accent6"/>
                <w:sz w:val="16"/>
                <w:szCs w:val="16"/>
              </w:rPr>
            </w:pPr>
            <w:r>
              <w:rPr>
                <w:rFonts w:eastAsia="Times New Roman"/>
                <w:sz w:val="16"/>
                <w:szCs w:val="16"/>
              </w:rPr>
              <w:t>Agenda</w:t>
            </w:r>
          </w:p>
          <w:tbl>
            <w:tblPr>
              <w:tblStyle w:val="PlainTable4"/>
              <w:tblW w:w="7560" w:type="dxa"/>
              <w:tblLook w:val="04A0" w:firstRow="1" w:lastRow="0" w:firstColumn="1" w:lastColumn="0" w:noHBand="0" w:noVBand="1"/>
            </w:tblPr>
            <w:tblGrid>
              <w:gridCol w:w="1720"/>
              <w:gridCol w:w="5840"/>
            </w:tblGrid>
            <w:tr w:rsidR="0098173D" w:rsidRPr="0098173D" w14:paraId="54468994" w14:textId="77777777" w:rsidTr="0077476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C81C57B" w14:textId="30FC5742" w:rsidR="0098173D" w:rsidRPr="0098173D" w:rsidRDefault="00844811" w:rsidP="009916DC">
                  <w:pPr>
                    <w:pStyle w:val="ListParagraph"/>
                    <w:framePr w:hSpace="180" w:wrap="around" w:vAnchor="text" w:hAnchor="margin" w:xAlign="center" w:y="151"/>
                    <w:ind w:left="0"/>
                    <w:rPr>
                      <w:rFonts w:eastAsia="Times New Roman"/>
                      <w:sz w:val="16"/>
                      <w:szCs w:val="16"/>
                    </w:rPr>
                  </w:pPr>
                  <w:r>
                    <w:rPr>
                      <w:rFonts w:eastAsia="Times New Roman"/>
                      <w:sz w:val="16"/>
                      <w:szCs w:val="16"/>
                    </w:rPr>
                    <w:t>8</w:t>
                  </w:r>
                  <w:r w:rsidR="0098173D" w:rsidRPr="0098173D">
                    <w:rPr>
                      <w:rFonts w:eastAsia="Times New Roman"/>
                      <w:sz w:val="16"/>
                      <w:szCs w:val="16"/>
                    </w:rPr>
                    <w:t>:00</w:t>
                  </w:r>
                  <w:r>
                    <w:rPr>
                      <w:rFonts w:eastAsia="Times New Roman"/>
                      <w:sz w:val="16"/>
                      <w:szCs w:val="16"/>
                    </w:rPr>
                    <w:t xml:space="preserve"> </w:t>
                  </w:r>
                  <w:r w:rsidR="0098173D" w:rsidRPr="0098173D">
                    <w:rPr>
                      <w:rFonts w:eastAsia="Times New Roman"/>
                      <w:sz w:val="16"/>
                      <w:szCs w:val="16"/>
                    </w:rPr>
                    <w:t>-</w:t>
                  </w:r>
                  <w:r>
                    <w:rPr>
                      <w:rFonts w:eastAsia="Times New Roman"/>
                      <w:sz w:val="16"/>
                      <w:szCs w:val="16"/>
                    </w:rPr>
                    <w:t xml:space="preserve"> 8</w:t>
                  </w:r>
                  <w:r w:rsidR="0098173D" w:rsidRPr="0098173D">
                    <w:rPr>
                      <w:rFonts w:eastAsia="Times New Roman"/>
                      <w:sz w:val="16"/>
                      <w:szCs w:val="16"/>
                    </w:rPr>
                    <w:t>:05</w:t>
                  </w:r>
                </w:p>
              </w:tc>
              <w:tc>
                <w:tcPr>
                  <w:tcW w:w="5840" w:type="dxa"/>
                  <w:noWrap/>
                  <w:hideMark/>
                </w:tcPr>
                <w:p w14:paraId="0981D149" w14:textId="77777777" w:rsidR="0098173D" w:rsidRPr="0098173D" w:rsidRDefault="0098173D" w:rsidP="009916DC">
                  <w:pPr>
                    <w:pStyle w:val="ListParagraph"/>
                    <w:framePr w:hSpace="180" w:wrap="around" w:vAnchor="text" w:hAnchor="margin" w:xAlign="center" w:y="151"/>
                    <w:ind w:left="0"/>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98173D">
                    <w:rPr>
                      <w:rFonts w:eastAsia="Times New Roman"/>
                      <w:sz w:val="16"/>
                      <w:szCs w:val="16"/>
                    </w:rPr>
                    <w:t>Welcome and Introductions</w:t>
                  </w:r>
                </w:p>
              </w:tc>
            </w:tr>
            <w:tr w:rsidR="0098173D" w:rsidRPr="0098173D" w14:paraId="4C7F4482" w14:textId="77777777" w:rsidTr="0077476E">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118C51D" w14:textId="756E43EE" w:rsidR="0098173D" w:rsidRPr="0098173D" w:rsidRDefault="00844811" w:rsidP="009916DC">
                  <w:pPr>
                    <w:pStyle w:val="ListParagraph"/>
                    <w:framePr w:hSpace="180" w:wrap="around" w:vAnchor="text" w:hAnchor="margin" w:xAlign="center" w:y="151"/>
                    <w:ind w:left="0"/>
                    <w:rPr>
                      <w:rFonts w:eastAsia="Times New Roman"/>
                      <w:sz w:val="16"/>
                      <w:szCs w:val="16"/>
                    </w:rPr>
                  </w:pPr>
                  <w:r>
                    <w:rPr>
                      <w:rFonts w:eastAsia="Times New Roman"/>
                      <w:sz w:val="16"/>
                      <w:szCs w:val="16"/>
                    </w:rPr>
                    <w:t>8</w:t>
                  </w:r>
                  <w:r w:rsidR="0098173D" w:rsidRPr="0098173D">
                    <w:rPr>
                      <w:rFonts w:eastAsia="Times New Roman"/>
                      <w:sz w:val="16"/>
                      <w:szCs w:val="16"/>
                    </w:rPr>
                    <w:t>:05</w:t>
                  </w:r>
                  <w:r>
                    <w:rPr>
                      <w:rFonts w:eastAsia="Times New Roman"/>
                      <w:sz w:val="16"/>
                      <w:szCs w:val="16"/>
                    </w:rPr>
                    <w:t xml:space="preserve"> </w:t>
                  </w:r>
                  <w:r w:rsidR="0098173D" w:rsidRPr="0098173D">
                    <w:rPr>
                      <w:rFonts w:eastAsia="Times New Roman"/>
                      <w:sz w:val="16"/>
                      <w:szCs w:val="16"/>
                    </w:rPr>
                    <w:t xml:space="preserve">- </w:t>
                  </w:r>
                  <w:r>
                    <w:rPr>
                      <w:rFonts w:eastAsia="Times New Roman"/>
                      <w:sz w:val="16"/>
                      <w:szCs w:val="16"/>
                    </w:rPr>
                    <w:t>8</w:t>
                  </w:r>
                  <w:r w:rsidR="0098173D" w:rsidRPr="0098173D">
                    <w:rPr>
                      <w:rFonts w:eastAsia="Times New Roman"/>
                      <w:sz w:val="16"/>
                      <w:szCs w:val="16"/>
                    </w:rPr>
                    <w:t>:50</w:t>
                  </w:r>
                </w:p>
              </w:tc>
              <w:tc>
                <w:tcPr>
                  <w:tcW w:w="5840" w:type="dxa"/>
                  <w:hideMark/>
                </w:tcPr>
                <w:p w14:paraId="260B40BD" w14:textId="7E241AE8" w:rsidR="009F1439" w:rsidRDefault="009F1439" w:rsidP="009916DC">
                  <w:pPr>
                    <w:pStyle w:val="ListParagraph"/>
                    <w:framePr w:hSpace="180" w:wrap="around" w:vAnchor="text" w:hAnchor="margin" w:xAlign="center" w:y="151"/>
                    <w:ind w:left="0"/>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Pr>
                      <w:rFonts w:eastAsia="Times New Roman"/>
                      <w:sz w:val="16"/>
                      <w:szCs w:val="16"/>
                    </w:rPr>
                    <w:t>Ice breaker</w:t>
                  </w:r>
                  <w:r w:rsidR="008A3F96">
                    <w:rPr>
                      <w:rFonts w:eastAsia="Times New Roman"/>
                      <w:sz w:val="16"/>
                      <w:szCs w:val="16"/>
                    </w:rPr>
                    <w:t xml:space="preserve">: </w:t>
                  </w:r>
                  <w:r w:rsidR="00CA2045">
                    <w:rPr>
                      <w:rFonts w:eastAsia="Times New Roman"/>
                      <w:sz w:val="16"/>
                      <w:szCs w:val="16"/>
                    </w:rPr>
                    <w:t xml:space="preserve">participants </w:t>
                  </w:r>
                  <w:r w:rsidR="00B458AB">
                    <w:rPr>
                      <w:rFonts w:eastAsia="Times New Roman"/>
                      <w:sz w:val="16"/>
                      <w:szCs w:val="16"/>
                    </w:rPr>
                    <w:t>bingo</w:t>
                  </w:r>
                </w:p>
                <w:p w14:paraId="1E4EB4EA" w14:textId="31A87131" w:rsidR="0098173D" w:rsidRPr="0098173D" w:rsidRDefault="0098173D" w:rsidP="009916DC">
                  <w:pPr>
                    <w:pStyle w:val="ListParagraph"/>
                    <w:framePr w:hSpace="180" w:wrap="around" w:vAnchor="text" w:hAnchor="margin" w:xAlign="center" w:y="151"/>
                    <w:ind w:left="0"/>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8173D">
                    <w:rPr>
                      <w:rFonts w:eastAsia="Times New Roman"/>
                      <w:sz w:val="16"/>
                      <w:szCs w:val="16"/>
                    </w:rPr>
                    <w:t>Stroke High Yield Review (All modules)</w:t>
                  </w:r>
                </w:p>
              </w:tc>
            </w:tr>
            <w:tr w:rsidR="0098173D" w:rsidRPr="0098173D" w14:paraId="2BFB11DC" w14:textId="77777777" w:rsidTr="0077476E">
              <w:trPr>
                <w:trHeight w:val="87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973FE5A" w14:textId="0AE25B27" w:rsidR="0098173D" w:rsidRPr="0098173D" w:rsidRDefault="00844811" w:rsidP="009916DC">
                  <w:pPr>
                    <w:pStyle w:val="ListParagraph"/>
                    <w:framePr w:hSpace="180" w:wrap="around" w:vAnchor="text" w:hAnchor="margin" w:xAlign="center" w:y="151"/>
                    <w:ind w:left="0"/>
                    <w:rPr>
                      <w:rFonts w:eastAsia="Times New Roman"/>
                      <w:sz w:val="16"/>
                      <w:szCs w:val="16"/>
                    </w:rPr>
                  </w:pPr>
                  <w:r>
                    <w:rPr>
                      <w:rFonts w:eastAsia="Times New Roman"/>
                      <w:sz w:val="16"/>
                      <w:szCs w:val="16"/>
                    </w:rPr>
                    <w:t>8</w:t>
                  </w:r>
                  <w:r w:rsidR="0098173D" w:rsidRPr="0098173D">
                    <w:rPr>
                      <w:rFonts w:eastAsia="Times New Roman"/>
                      <w:sz w:val="16"/>
                      <w:szCs w:val="16"/>
                    </w:rPr>
                    <w:t>:50 -</w:t>
                  </w:r>
                  <w:r>
                    <w:rPr>
                      <w:rFonts w:eastAsia="Times New Roman"/>
                      <w:sz w:val="16"/>
                      <w:szCs w:val="16"/>
                    </w:rPr>
                    <w:t>9</w:t>
                  </w:r>
                  <w:r w:rsidR="0098173D" w:rsidRPr="0098173D">
                    <w:rPr>
                      <w:rFonts w:eastAsia="Times New Roman"/>
                      <w:sz w:val="16"/>
                      <w:szCs w:val="16"/>
                    </w:rPr>
                    <w:t>:05</w:t>
                  </w:r>
                </w:p>
              </w:tc>
              <w:tc>
                <w:tcPr>
                  <w:tcW w:w="5840" w:type="dxa"/>
                  <w:hideMark/>
                </w:tcPr>
                <w:p w14:paraId="0597EA0E" w14:textId="77777777" w:rsidR="009F1439" w:rsidRPr="009F1439" w:rsidRDefault="009F1439" w:rsidP="009916DC">
                  <w:pPr>
                    <w:pStyle w:val="ListParagraph"/>
                    <w:framePr w:hSpace="180" w:wrap="around" w:vAnchor="text" w:hAnchor="margin" w:xAlign="center" w:y="151"/>
                    <w:cnfStyle w:val="000000000000" w:firstRow="0" w:lastRow="0" w:firstColumn="0" w:lastColumn="0" w:oddVBand="0" w:evenVBand="0" w:oddHBand="0" w:evenHBand="0" w:firstRowFirstColumn="0" w:firstRowLastColumn="0" w:lastRowFirstColumn="0" w:lastRowLastColumn="0"/>
                    <w:rPr>
                      <w:rFonts w:eastAsia="Times New Roman"/>
                      <w:b/>
                      <w:bCs/>
                      <w:sz w:val="16"/>
                      <w:szCs w:val="16"/>
                    </w:rPr>
                  </w:pPr>
                  <w:r w:rsidRPr="009F1439">
                    <w:rPr>
                      <w:rFonts w:eastAsia="Times New Roman"/>
                      <w:b/>
                      <w:bCs/>
                      <w:sz w:val="16"/>
                      <w:szCs w:val="16"/>
                    </w:rPr>
                    <w:t>Stroke Survivor Simulation &amp; Role-Play: “A Day in the Life After Stroke”</w:t>
                  </w:r>
                </w:p>
                <w:p w14:paraId="2FFAD635" w14:textId="77777777" w:rsidR="009F1439" w:rsidRPr="009F1439" w:rsidRDefault="009F1439" w:rsidP="009916DC">
                  <w:pPr>
                    <w:pStyle w:val="ListParagraph"/>
                    <w:framePr w:hSpace="180" w:wrap="around" w:vAnchor="text" w:hAnchor="margin" w:xAlign="center" w:y="151"/>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b/>
                      <w:bCs/>
                      <w:sz w:val="16"/>
                      <w:szCs w:val="16"/>
                    </w:rPr>
                    <w:t>Goal:</w:t>
                  </w:r>
                  <w:r w:rsidRPr="009F1439">
                    <w:rPr>
                      <w:rFonts w:eastAsia="Times New Roman"/>
                      <w:sz w:val="16"/>
                      <w:szCs w:val="16"/>
                    </w:rPr>
                    <w:t xml:space="preserve"> Build empathy and practical understanding of post-stroke challenges.</w:t>
                  </w:r>
                  <w:r w:rsidRPr="009F1439">
                    <w:rPr>
                      <w:rFonts w:eastAsia="Times New Roman"/>
                      <w:sz w:val="16"/>
                      <w:szCs w:val="16"/>
                    </w:rPr>
                    <w:br/>
                  </w:r>
                  <w:r w:rsidRPr="009F1439">
                    <w:rPr>
                      <w:rFonts w:eastAsia="Times New Roman"/>
                      <w:b/>
                      <w:bCs/>
                      <w:sz w:val="16"/>
                      <w:szCs w:val="16"/>
                    </w:rPr>
                    <w:t>How it works:</w:t>
                  </w:r>
                </w:p>
                <w:p w14:paraId="44F86ECB" w14:textId="77777777" w:rsidR="009F1439" w:rsidRPr="009F1439" w:rsidRDefault="009F1439" w:rsidP="009916DC">
                  <w:pPr>
                    <w:pStyle w:val="ListParagraph"/>
                    <w:framePr w:hSpace="180" w:wrap="around" w:vAnchor="text" w:hAnchor="margin" w:xAlign="center" w:y="151"/>
                    <w:numPr>
                      <w:ilvl w:val="0"/>
                      <w:numId w:val="41"/>
                    </w:numP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sz w:val="16"/>
                      <w:szCs w:val="16"/>
                    </w:rPr>
                    <w:t xml:space="preserve">Participants rotate through </w:t>
                  </w:r>
                  <w:r w:rsidRPr="009F1439">
                    <w:rPr>
                      <w:rFonts w:eastAsia="Times New Roman"/>
                      <w:b/>
                      <w:bCs/>
                      <w:sz w:val="16"/>
                      <w:szCs w:val="16"/>
                    </w:rPr>
                    <w:t>stations simulating common stroke deficits</w:t>
                  </w:r>
                  <w:r w:rsidRPr="009F1439">
                    <w:rPr>
                      <w:rFonts w:eastAsia="Times New Roman"/>
                      <w:sz w:val="16"/>
                      <w:szCs w:val="16"/>
                    </w:rPr>
                    <w:t xml:space="preserve"> (e.g., vision loss, hemiparesis, aphasia, cognitive issues).</w:t>
                  </w:r>
                </w:p>
                <w:p w14:paraId="09BF3CCA" w14:textId="77777777" w:rsidR="009F1439" w:rsidRPr="009F1439" w:rsidRDefault="009F1439" w:rsidP="009916DC">
                  <w:pPr>
                    <w:pStyle w:val="ListParagraph"/>
                    <w:framePr w:hSpace="180" w:wrap="around" w:vAnchor="text" w:hAnchor="margin" w:xAlign="center" w:y="151"/>
                    <w:numPr>
                      <w:ilvl w:val="1"/>
                      <w:numId w:val="41"/>
                    </w:numP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sz w:val="16"/>
                      <w:szCs w:val="16"/>
                    </w:rPr>
                    <w:t>Use props like slings, gloves, vision-blurring glasses, and word-finding task cards.</w:t>
                  </w:r>
                </w:p>
                <w:p w14:paraId="088BB919" w14:textId="77777777" w:rsidR="009F1439" w:rsidRPr="009F1439" w:rsidRDefault="009F1439" w:rsidP="009916DC">
                  <w:pPr>
                    <w:pStyle w:val="ListParagraph"/>
                    <w:framePr w:hSpace="180" w:wrap="around" w:vAnchor="text" w:hAnchor="margin" w:xAlign="center" w:y="151"/>
                    <w:numPr>
                      <w:ilvl w:val="0"/>
                      <w:numId w:val="41"/>
                    </w:numP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sz w:val="16"/>
                      <w:szCs w:val="16"/>
                    </w:rPr>
                    <w:t>After simulation, learners role-play as CHWs conducting a home visit.</w:t>
                  </w:r>
                </w:p>
                <w:p w14:paraId="7348B1E5" w14:textId="77777777" w:rsidR="009F1439" w:rsidRPr="009F1439" w:rsidRDefault="009F1439" w:rsidP="009916DC">
                  <w:pPr>
                    <w:pStyle w:val="ListParagraph"/>
                    <w:framePr w:hSpace="180" w:wrap="around" w:vAnchor="text" w:hAnchor="margin" w:xAlign="center" w:y="151"/>
                    <w:numPr>
                      <w:ilvl w:val="1"/>
                      <w:numId w:val="41"/>
                    </w:numP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sz w:val="16"/>
                      <w:szCs w:val="16"/>
                    </w:rPr>
                    <w:t>One acts as the CHW, another as the stroke survivor, and a third as caregiver.</w:t>
                  </w:r>
                </w:p>
                <w:p w14:paraId="46DD98C6" w14:textId="77777777" w:rsidR="009F1439" w:rsidRPr="009F1439" w:rsidRDefault="009F1439" w:rsidP="009916DC">
                  <w:pPr>
                    <w:pStyle w:val="ListParagraph"/>
                    <w:framePr w:hSpace="180" w:wrap="around" w:vAnchor="text" w:hAnchor="margin" w:xAlign="center" w:y="151"/>
                    <w:numPr>
                      <w:ilvl w:val="0"/>
                      <w:numId w:val="41"/>
                    </w:numP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sz w:val="16"/>
                      <w:szCs w:val="16"/>
                    </w:rPr>
                    <w:t>Debrief with the group to share reflections and strategies.</w:t>
                  </w:r>
                </w:p>
                <w:p w14:paraId="3E3AC410" w14:textId="77777777" w:rsidR="009F1439" w:rsidRPr="009F1439" w:rsidRDefault="009F1439" w:rsidP="009916DC">
                  <w:pPr>
                    <w:pStyle w:val="ListParagraph"/>
                    <w:framePr w:hSpace="180" w:wrap="around" w:vAnchor="text" w:hAnchor="margin" w:xAlign="center" w:y="151"/>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F1439">
                    <w:rPr>
                      <w:rFonts w:eastAsia="Times New Roman"/>
                      <w:b/>
                      <w:bCs/>
                      <w:sz w:val="16"/>
                      <w:szCs w:val="16"/>
                    </w:rPr>
                    <w:t>Why it works:</w:t>
                  </w:r>
                  <w:r w:rsidRPr="009F1439">
                    <w:rPr>
                      <w:rFonts w:eastAsia="Times New Roman"/>
                      <w:sz w:val="16"/>
                      <w:szCs w:val="16"/>
                    </w:rPr>
                    <w:br/>
                    <w:t>It's memorable, immersive, and directly tied to real-world challenges CHWs help address—supporting reintegration, communication, and home safety.</w:t>
                  </w:r>
                </w:p>
                <w:p w14:paraId="01F19558" w14:textId="6F7BB394" w:rsidR="0098173D" w:rsidRPr="0098173D" w:rsidRDefault="0098173D" w:rsidP="009916DC">
                  <w:pPr>
                    <w:pStyle w:val="ListParagraph"/>
                    <w:framePr w:hSpace="180" w:wrap="around" w:vAnchor="text" w:hAnchor="margin" w:xAlign="center" w:y="151"/>
                    <w:ind w:left="0"/>
                    <w:cnfStyle w:val="000000000000" w:firstRow="0" w:lastRow="0" w:firstColumn="0" w:lastColumn="0" w:oddVBand="0" w:evenVBand="0" w:oddHBand="0" w:evenHBand="0" w:firstRowFirstColumn="0" w:firstRowLastColumn="0" w:lastRowFirstColumn="0" w:lastRowLastColumn="0"/>
                    <w:rPr>
                      <w:rFonts w:eastAsia="Times New Roman"/>
                      <w:sz w:val="16"/>
                      <w:szCs w:val="16"/>
                    </w:rPr>
                  </w:pPr>
                </w:p>
              </w:tc>
            </w:tr>
            <w:tr w:rsidR="0098173D" w:rsidRPr="0098173D" w14:paraId="2151EE6C" w14:textId="77777777" w:rsidTr="0077476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9E8E3F0" w14:textId="203816A2" w:rsidR="0098173D" w:rsidRPr="0098173D" w:rsidRDefault="00844811" w:rsidP="009916DC">
                  <w:pPr>
                    <w:pStyle w:val="ListParagraph"/>
                    <w:framePr w:hSpace="180" w:wrap="around" w:vAnchor="text" w:hAnchor="margin" w:xAlign="center" w:y="151"/>
                    <w:ind w:left="0"/>
                    <w:rPr>
                      <w:rFonts w:eastAsia="Times New Roman"/>
                      <w:sz w:val="16"/>
                      <w:szCs w:val="16"/>
                    </w:rPr>
                  </w:pPr>
                  <w:r>
                    <w:rPr>
                      <w:rFonts w:eastAsia="Times New Roman"/>
                      <w:sz w:val="16"/>
                      <w:szCs w:val="16"/>
                    </w:rPr>
                    <w:t>9</w:t>
                  </w:r>
                  <w:r w:rsidR="0098173D" w:rsidRPr="0098173D">
                    <w:rPr>
                      <w:rFonts w:eastAsia="Times New Roman"/>
                      <w:sz w:val="16"/>
                      <w:szCs w:val="16"/>
                    </w:rPr>
                    <w:t>:05</w:t>
                  </w:r>
                  <w:r>
                    <w:rPr>
                      <w:rFonts w:eastAsia="Times New Roman"/>
                      <w:sz w:val="16"/>
                      <w:szCs w:val="16"/>
                    </w:rPr>
                    <w:t xml:space="preserve"> – </w:t>
                  </w:r>
                  <w:r w:rsidR="0098173D" w:rsidRPr="0098173D">
                    <w:rPr>
                      <w:rFonts w:eastAsia="Times New Roman"/>
                      <w:sz w:val="16"/>
                      <w:szCs w:val="16"/>
                    </w:rPr>
                    <w:t>1</w:t>
                  </w:r>
                  <w:r>
                    <w:rPr>
                      <w:rFonts w:eastAsia="Times New Roman"/>
                      <w:sz w:val="16"/>
                      <w:szCs w:val="16"/>
                    </w:rPr>
                    <w:t>0:</w:t>
                  </w:r>
                  <w:r w:rsidR="0098173D" w:rsidRPr="0098173D">
                    <w:rPr>
                      <w:rFonts w:eastAsia="Times New Roman"/>
                      <w:sz w:val="16"/>
                      <w:szCs w:val="16"/>
                    </w:rPr>
                    <w:t>00</w:t>
                  </w:r>
                </w:p>
              </w:tc>
              <w:tc>
                <w:tcPr>
                  <w:tcW w:w="5840" w:type="dxa"/>
                  <w:noWrap/>
                  <w:hideMark/>
                </w:tcPr>
                <w:p w14:paraId="567D55D0" w14:textId="77777777" w:rsidR="0098173D" w:rsidRPr="0098173D" w:rsidRDefault="0098173D" w:rsidP="009916DC">
                  <w:pPr>
                    <w:pStyle w:val="ListParagraph"/>
                    <w:framePr w:hSpace="180" w:wrap="around" w:vAnchor="text" w:hAnchor="margin" w:xAlign="center" w:y="151"/>
                    <w:ind w:left="0"/>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8173D">
                    <w:rPr>
                      <w:rFonts w:eastAsia="Times New Roman"/>
                      <w:sz w:val="16"/>
                      <w:szCs w:val="16"/>
                    </w:rPr>
                    <w:t>FSR CHW Course FINALs</w:t>
                  </w:r>
                </w:p>
              </w:tc>
            </w:tr>
            <w:tr w:rsidR="0098173D" w:rsidRPr="0098173D" w14:paraId="1491B950" w14:textId="77777777" w:rsidTr="0077476E">
              <w:trPr>
                <w:trHeight w:val="29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F346140" w14:textId="3F9ADE96" w:rsidR="0098173D" w:rsidRPr="0098173D" w:rsidRDefault="0098173D" w:rsidP="009916DC">
                  <w:pPr>
                    <w:pStyle w:val="ListParagraph"/>
                    <w:framePr w:hSpace="180" w:wrap="around" w:vAnchor="text" w:hAnchor="margin" w:xAlign="center" w:y="151"/>
                    <w:ind w:left="0"/>
                    <w:rPr>
                      <w:rFonts w:eastAsia="Times New Roman"/>
                      <w:sz w:val="16"/>
                      <w:szCs w:val="16"/>
                    </w:rPr>
                  </w:pPr>
                  <w:r w:rsidRPr="0098173D">
                    <w:rPr>
                      <w:rFonts w:eastAsia="Times New Roman"/>
                      <w:sz w:val="16"/>
                      <w:szCs w:val="16"/>
                    </w:rPr>
                    <w:t>1</w:t>
                  </w:r>
                  <w:r w:rsidR="00844811">
                    <w:rPr>
                      <w:rFonts w:eastAsia="Times New Roman"/>
                      <w:sz w:val="16"/>
                      <w:szCs w:val="16"/>
                    </w:rPr>
                    <w:t>0</w:t>
                  </w:r>
                  <w:r w:rsidRPr="0098173D">
                    <w:rPr>
                      <w:rFonts w:eastAsia="Times New Roman"/>
                      <w:sz w:val="16"/>
                      <w:szCs w:val="16"/>
                    </w:rPr>
                    <w:t>:00 -1</w:t>
                  </w:r>
                  <w:r w:rsidR="00844811">
                    <w:rPr>
                      <w:rFonts w:eastAsia="Times New Roman"/>
                      <w:sz w:val="16"/>
                      <w:szCs w:val="16"/>
                    </w:rPr>
                    <w:t>0</w:t>
                  </w:r>
                  <w:r w:rsidRPr="0098173D">
                    <w:rPr>
                      <w:rFonts w:eastAsia="Times New Roman"/>
                      <w:sz w:val="16"/>
                      <w:szCs w:val="16"/>
                    </w:rPr>
                    <w:t>:05</w:t>
                  </w:r>
                </w:p>
              </w:tc>
              <w:tc>
                <w:tcPr>
                  <w:tcW w:w="5840" w:type="dxa"/>
                  <w:noWrap/>
                  <w:hideMark/>
                </w:tcPr>
                <w:p w14:paraId="7783C10B" w14:textId="77777777" w:rsidR="0098173D" w:rsidRPr="0098173D" w:rsidRDefault="0098173D" w:rsidP="009916DC">
                  <w:pPr>
                    <w:pStyle w:val="ListParagraph"/>
                    <w:framePr w:hSpace="180" w:wrap="around" w:vAnchor="text" w:hAnchor="margin" w:xAlign="center" w:y="151"/>
                    <w:ind w:left="0"/>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8173D">
                    <w:rPr>
                      <w:rFonts w:eastAsia="Times New Roman"/>
                      <w:sz w:val="16"/>
                      <w:szCs w:val="16"/>
                    </w:rPr>
                    <w:t>Closing Remarks</w:t>
                  </w:r>
                </w:p>
              </w:tc>
            </w:tr>
          </w:tbl>
          <w:p w14:paraId="24663A5A" w14:textId="484C2705" w:rsidR="002754BC" w:rsidRPr="00602E18" w:rsidRDefault="002754BC" w:rsidP="00A1740D">
            <w:pPr>
              <w:rPr>
                <w:rFonts w:eastAsia="Times New Roman"/>
                <w:sz w:val="16"/>
                <w:szCs w:val="16"/>
              </w:rPr>
            </w:pPr>
          </w:p>
        </w:tc>
        <w:tc>
          <w:tcPr>
            <w:tcW w:w="1889" w:type="dxa"/>
          </w:tcPr>
          <w:p w14:paraId="2E0DD2A5" w14:textId="085E9483" w:rsidR="00DA31AE" w:rsidRPr="00903CF5" w:rsidRDefault="00FF5516" w:rsidP="00DA31AE">
            <w:pPr>
              <w:rPr>
                <w:rFonts w:eastAsia="Times New Roman"/>
                <w:sz w:val="16"/>
                <w:szCs w:val="16"/>
                <w:lang w:val="es-DO"/>
              </w:rPr>
            </w:pPr>
            <w:r w:rsidRPr="00903CF5">
              <w:rPr>
                <w:rFonts w:eastAsia="Times New Roman"/>
                <w:sz w:val="16"/>
                <w:szCs w:val="16"/>
                <w:lang w:val="es-DO"/>
              </w:rPr>
              <w:t>Dr. Carolina Gutierrez,</w:t>
            </w:r>
            <w:r w:rsidR="00DF6534">
              <w:rPr>
                <w:rFonts w:eastAsia="Times New Roman"/>
                <w:sz w:val="16"/>
                <w:szCs w:val="16"/>
                <w:lang w:val="es-DO"/>
              </w:rPr>
              <w:t xml:space="preserve"> and</w:t>
            </w:r>
            <w:r w:rsidRPr="00903CF5">
              <w:rPr>
                <w:rFonts w:eastAsia="Times New Roman"/>
                <w:sz w:val="16"/>
                <w:szCs w:val="16"/>
                <w:lang w:val="es-DO"/>
              </w:rPr>
              <w:t xml:space="preserve"> Dr. Gordon Perue </w:t>
            </w:r>
          </w:p>
        </w:tc>
      </w:tr>
    </w:tbl>
    <w:p w14:paraId="0064E985" w14:textId="6E1EAB11" w:rsidR="001B34FC" w:rsidRDefault="001B34FC" w:rsidP="0057322F">
      <w:pPr>
        <w:pStyle w:val="ListParagraph"/>
        <w:ind w:left="1440"/>
        <w:rPr>
          <w:rFonts w:eastAsia="Times New Roman"/>
          <w:lang w:val="es-DO"/>
        </w:rPr>
      </w:pPr>
    </w:p>
    <w:p w14:paraId="13B6870D" w14:textId="77777777" w:rsidR="00BA64FD" w:rsidRDefault="00BA64FD" w:rsidP="0057322F">
      <w:pPr>
        <w:pStyle w:val="ListParagraph"/>
        <w:ind w:left="1440"/>
        <w:rPr>
          <w:rFonts w:eastAsia="Times New Roman"/>
          <w:lang w:val="es-DO"/>
        </w:rPr>
      </w:pPr>
    </w:p>
    <w:p w14:paraId="10E344C1" w14:textId="77777777" w:rsidR="00BA64FD" w:rsidRDefault="00BA64FD" w:rsidP="0057322F">
      <w:pPr>
        <w:pStyle w:val="ListParagraph"/>
        <w:ind w:left="1440"/>
        <w:rPr>
          <w:rFonts w:eastAsia="Times New Roman"/>
          <w:lang w:val="es-DO"/>
        </w:rPr>
      </w:pPr>
    </w:p>
    <w:p w14:paraId="7018C729" w14:textId="77777777" w:rsidR="00BA64FD" w:rsidRDefault="00BA64FD" w:rsidP="0057322F">
      <w:pPr>
        <w:pStyle w:val="ListParagraph"/>
        <w:ind w:left="1440"/>
        <w:rPr>
          <w:rFonts w:eastAsia="Times New Roman"/>
          <w:lang w:val="es-DO"/>
        </w:rPr>
      </w:pPr>
    </w:p>
    <w:p w14:paraId="0E5B526C" w14:textId="77777777" w:rsidR="00BA64FD" w:rsidRPr="00903CF5" w:rsidRDefault="00BA64FD" w:rsidP="0057322F">
      <w:pPr>
        <w:pStyle w:val="ListParagraph"/>
        <w:ind w:left="1440"/>
        <w:rPr>
          <w:rFonts w:eastAsia="Times New Roman"/>
          <w:lang w:val="es-DO"/>
        </w:rPr>
      </w:pPr>
    </w:p>
    <w:p w14:paraId="5D3962E5" w14:textId="77777777" w:rsidR="006F5EF2" w:rsidRDefault="006F5EF2" w:rsidP="006F5EF2">
      <w:pPr>
        <w:pStyle w:val="ListParagraph"/>
        <w:numPr>
          <w:ilvl w:val="0"/>
          <w:numId w:val="4"/>
        </w:numPr>
        <w:rPr>
          <w:rFonts w:eastAsia="Times New Roman"/>
        </w:rPr>
      </w:pPr>
      <w:r>
        <w:rPr>
          <w:rFonts w:eastAsia="Times New Roman"/>
        </w:rPr>
        <w:lastRenderedPageBreak/>
        <w:t>For the Grading Rubric:</w:t>
      </w:r>
    </w:p>
    <w:p w14:paraId="7C25557A" w14:textId="16B251A0" w:rsidR="00602E18" w:rsidRDefault="00602E18" w:rsidP="00602E18">
      <w:pPr>
        <w:pStyle w:val="ListParagraph"/>
        <w:numPr>
          <w:ilvl w:val="1"/>
          <w:numId w:val="4"/>
        </w:numPr>
        <w:rPr>
          <w:rFonts w:eastAsia="Times New Roman"/>
        </w:rPr>
      </w:pPr>
      <w:r>
        <w:rPr>
          <w:rFonts w:eastAsia="Times New Roman"/>
        </w:rPr>
        <w:t>Pretest participation</w:t>
      </w:r>
      <w:r w:rsidR="0042423A">
        <w:rPr>
          <w:rFonts w:eastAsia="Times New Roman"/>
        </w:rPr>
        <w:t>:</w:t>
      </w:r>
      <w:r>
        <w:rPr>
          <w:rFonts w:eastAsia="Times New Roman"/>
        </w:rPr>
        <w:t xml:space="preserve"> 2</w:t>
      </w:r>
      <w:r w:rsidR="00763014">
        <w:rPr>
          <w:rFonts w:eastAsia="Times New Roman"/>
        </w:rPr>
        <w:t>0</w:t>
      </w:r>
      <w:r>
        <w:rPr>
          <w:rFonts w:eastAsia="Times New Roman"/>
        </w:rPr>
        <w:t>%</w:t>
      </w:r>
    </w:p>
    <w:p w14:paraId="7D93D91C" w14:textId="181E7FD8" w:rsidR="006F5EF2" w:rsidRDefault="00602E18" w:rsidP="006F5EF2">
      <w:pPr>
        <w:pStyle w:val="ListParagraph"/>
        <w:numPr>
          <w:ilvl w:val="1"/>
          <w:numId w:val="4"/>
        </w:numPr>
        <w:rPr>
          <w:rFonts w:eastAsia="Times New Roman"/>
        </w:rPr>
      </w:pPr>
      <w:r>
        <w:rPr>
          <w:rFonts w:eastAsia="Times New Roman"/>
        </w:rPr>
        <w:t>Online Sessions and</w:t>
      </w:r>
      <w:r w:rsidR="00D13ADB">
        <w:rPr>
          <w:rFonts w:eastAsia="Times New Roman"/>
        </w:rPr>
        <w:t xml:space="preserve"> </w:t>
      </w:r>
      <w:r w:rsidR="00550B6F">
        <w:rPr>
          <w:rFonts w:eastAsia="Times New Roman"/>
        </w:rPr>
        <w:t>Question prompt Participation</w:t>
      </w:r>
      <w:r w:rsidR="00CC677F">
        <w:rPr>
          <w:rFonts w:eastAsia="Times New Roman"/>
        </w:rPr>
        <w:t>: 25</w:t>
      </w:r>
      <w:r w:rsidR="006F5EF2">
        <w:rPr>
          <w:rFonts w:eastAsia="Times New Roman"/>
        </w:rPr>
        <w:t>%</w:t>
      </w:r>
    </w:p>
    <w:p w14:paraId="5F1318DD" w14:textId="2F27D87D" w:rsidR="00CC677F" w:rsidRDefault="00CC677F" w:rsidP="006F5EF2">
      <w:pPr>
        <w:pStyle w:val="ListParagraph"/>
        <w:numPr>
          <w:ilvl w:val="1"/>
          <w:numId w:val="4"/>
        </w:numPr>
        <w:rPr>
          <w:rFonts w:eastAsia="Times New Roman"/>
        </w:rPr>
      </w:pPr>
      <w:r>
        <w:rPr>
          <w:rFonts w:eastAsia="Times New Roman"/>
        </w:rPr>
        <w:t>Mid Term Test 10%</w:t>
      </w:r>
    </w:p>
    <w:p w14:paraId="7D9A5310" w14:textId="7E4A265E" w:rsidR="00D015D7" w:rsidRDefault="0042423A" w:rsidP="006F5EF2">
      <w:pPr>
        <w:pStyle w:val="ListParagraph"/>
        <w:numPr>
          <w:ilvl w:val="1"/>
          <w:numId w:val="4"/>
        </w:numPr>
        <w:rPr>
          <w:rFonts w:eastAsia="Times New Roman"/>
        </w:rPr>
      </w:pPr>
      <w:r>
        <w:rPr>
          <w:rFonts w:eastAsia="Times New Roman"/>
        </w:rPr>
        <w:t>In-person</w:t>
      </w:r>
      <w:r w:rsidR="00550B6F">
        <w:rPr>
          <w:rFonts w:eastAsia="Times New Roman"/>
        </w:rPr>
        <w:t xml:space="preserve"> Session Participation</w:t>
      </w:r>
      <w:r w:rsidR="00D015D7">
        <w:rPr>
          <w:rFonts w:eastAsia="Times New Roman"/>
        </w:rPr>
        <w:t xml:space="preserve">: </w:t>
      </w:r>
      <w:r w:rsidR="00690FC9">
        <w:rPr>
          <w:rFonts w:eastAsia="Times New Roman"/>
        </w:rPr>
        <w:t>1</w:t>
      </w:r>
      <w:r w:rsidR="009146D1">
        <w:rPr>
          <w:rFonts w:eastAsia="Times New Roman"/>
        </w:rPr>
        <w:t>5</w:t>
      </w:r>
      <w:r w:rsidR="00D015D7">
        <w:rPr>
          <w:rFonts w:eastAsia="Times New Roman"/>
        </w:rPr>
        <w:t>%</w:t>
      </w:r>
      <w:r w:rsidR="00550B6F">
        <w:rPr>
          <w:rFonts w:eastAsia="Times New Roman"/>
        </w:rPr>
        <w:t xml:space="preserve"> </w:t>
      </w:r>
    </w:p>
    <w:p w14:paraId="75800AD6" w14:textId="7FBCAF22" w:rsidR="006F5EF2" w:rsidRDefault="00550B6F" w:rsidP="006F5EF2">
      <w:pPr>
        <w:pStyle w:val="ListParagraph"/>
        <w:numPr>
          <w:ilvl w:val="1"/>
          <w:numId w:val="4"/>
        </w:numPr>
        <w:rPr>
          <w:rFonts w:eastAsia="Times New Roman"/>
        </w:rPr>
      </w:pPr>
      <w:r>
        <w:rPr>
          <w:rFonts w:eastAsia="Times New Roman"/>
        </w:rPr>
        <w:t>Post test Score</w:t>
      </w:r>
      <w:r w:rsidR="0042423A">
        <w:rPr>
          <w:rFonts w:eastAsia="Times New Roman"/>
        </w:rPr>
        <w:t>:</w:t>
      </w:r>
      <w:r>
        <w:rPr>
          <w:rFonts w:eastAsia="Times New Roman"/>
        </w:rPr>
        <w:t xml:space="preserve"> </w:t>
      </w:r>
      <w:r w:rsidR="00742FAA">
        <w:rPr>
          <w:rFonts w:eastAsia="Times New Roman"/>
        </w:rPr>
        <w:t>30</w:t>
      </w:r>
      <w:r>
        <w:rPr>
          <w:rFonts w:eastAsia="Times New Roman"/>
        </w:rPr>
        <w:t>%</w:t>
      </w:r>
    </w:p>
    <w:p w14:paraId="68F1E8D1" w14:textId="7D929286" w:rsidR="006F5EF2" w:rsidRPr="00E12B33" w:rsidRDefault="00F57E78" w:rsidP="00FF5579">
      <w:pPr>
        <w:pStyle w:val="ListParagraph"/>
        <w:numPr>
          <w:ilvl w:val="0"/>
          <w:numId w:val="4"/>
        </w:numPr>
        <w:rPr>
          <w:rFonts w:eastAsia="Times New Roman"/>
        </w:rPr>
      </w:pPr>
      <w:r>
        <w:rPr>
          <w:rFonts w:eastAsia="Times New Roman"/>
        </w:rPr>
        <w:t>Learners will attain a</w:t>
      </w:r>
      <w:r w:rsidR="006F4F4C">
        <w:rPr>
          <w:rFonts w:eastAsia="Times New Roman"/>
        </w:rPr>
        <w:t>n</w:t>
      </w:r>
      <w:r>
        <w:rPr>
          <w:rFonts w:eastAsia="Times New Roman"/>
        </w:rPr>
        <w:t xml:space="preserve"> overall score of </w:t>
      </w:r>
      <w:r w:rsidR="006F4F4C">
        <w:rPr>
          <w:rFonts w:eastAsia="Times New Roman"/>
        </w:rPr>
        <w:t xml:space="preserve">&gt; </w:t>
      </w:r>
      <w:r>
        <w:rPr>
          <w:rFonts w:eastAsia="Times New Roman"/>
        </w:rPr>
        <w:t>75% o</w:t>
      </w:r>
      <w:r w:rsidR="006F4F4C">
        <w:rPr>
          <w:rFonts w:eastAsia="Times New Roman"/>
        </w:rPr>
        <w:t xml:space="preserve">verall or more to be considered as satisfactorily completing this course. </w:t>
      </w:r>
    </w:p>
    <w:p w14:paraId="237D7E08" w14:textId="77777777" w:rsidR="006F5EF2" w:rsidRDefault="006F5EF2" w:rsidP="006F5EF2">
      <w:pPr>
        <w:rPr>
          <w:rFonts w:eastAsia="Times New Roman"/>
        </w:rPr>
      </w:pPr>
    </w:p>
    <w:p w14:paraId="6E5996EE" w14:textId="2AB57304" w:rsidR="00DC1F6B" w:rsidRPr="00DC1F6B" w:rsidRDefault="006F5EF2" w:rsidP="00DC1F6B">
      <w:r>
        <w:rPr>
          <w:rFonts w:eastAsia="Times New Roman"/>
        </w:rPr>
        <w:t xml:space="preserve">Registration: </w:t>
      </w:r>
      <w:r w:rsidR="00DC1F6B">
        <w:rPr>
          <w:rFonts w:eastAsia="Times New Roman"/>
        </w:rPr>
        <w:t xml:space="preserve">now open as of </w:t>
      </w:r>
      <w:r w:rsidR="007031B4">
        <w:rPr>
          <w:rFonts w:eastAsia="Times New Roman"/>
        </w:rPr>
        <w:t xml:space="preserve">June -July </w:t>
      </w:r>
      <w:r w:rsidR="006225E1">
        <w:rPr>
          <w:rFonts w:eastAsia="Times New Roman"/>
        </w:rPr>
        <w:t>2025,</w:t>
      </w:r>
      <w:r w:rsidR="00DC1F6B">
        <w:rPr>
          <w:rFonts w:eastAsia="Times New Roman"/>
        </w:rPr>
        <w:t xml:space="preserve"> </w:t>
      </w:r>
      <w:hyperlink r:id="rId10" w:history="1">
        <w:r w:rsidR="006225E1" w:rsidRPr="00696E73">
          <w:rPr>
            <w:rStyle w:val="Hyperlink"/>
          </w:rPr>
          <w:t>https://www.surveymonkey.com/r/S59CDHN</w:t>
        </w:r>
      </w:hyperlink>
      <w:r w:rsidR="006225E1">
        <w:t xml:space="preserve"> </w:t>
      </w:r>
    </w:p>
    <w:p w14:paraId="08B6D0CA" w14:textId="7E001075" w:rsidR="006F5EF2" w:rsidRPr="00F04197" w:rsidRDefault="006F5EF2" w:rsidP="006F5EF2">
      <w:pPr>
        <w:rPr>
          <w:rFonts w:eastAsia="Times New Roman"/>
        </w:rPr>
      </w:pPr>
      <w:r>
        <w:rPr>
          <w:rFonts w:eastAsia="Times New Roman"/>
        </w:rPr>
        <w:t xml:space="preserve">Resources: Stroke Booklet: Print out from AHA for Stroke education in everyday language. </w:t>
      </w:r>
    </w:p>
    <w:p w14:paraId="711627FA" w14:textId="745E3464" w:rsidR="007E552B" w:rsidRDefault="00B62819" w:rsidP="00B62819">
      <w:pPr>
        <w:rPr>
          <w:rFonts w:eastAsia="Times New Roman"/>
        </w:rPr>
      </w:pPr>
      <w:r w:rsidRPr="008F4BC0">
        <w:rPr>
          <w:rFonts w:eastAsia="Times New Roman"/>
        </w:rPr>
        <w:t>This program is supported by the following staff members program staff</w:t>
      </w:r>
      <w:r w:rsidR="00E108A8">
        <w:rPr>
          <w:rFonts w:eastAsia="Times New Roman"/>
        </w:rPr>
        <w:t>: Ms. Christina Ampi</w:t>
      </w:r>
      <w:r w:rsidR="007E552B">
        <w:rPr>
          <w:rFonts w:eastAsia="Times New Roman"/>
        </w:rPr>
        <w:t>e</w:t>
      </w:r>
      <w:r w:rsidR="00895538">
        <w:rPr>
          <w:rFonts w:eastAsia="Times New Roman"/>
        </w:rPr>
        <w:t>.</w:t>
      </w:r>
    </w:p>
    <w:p w14:paraId="766EBDB7" w14:textId="3C994238" w:rsidR="000B2179" w:rsidRDefault="00895538" w:rsidP="008C56F2">
      <w:pPr>
        <w:rPr>
          <w:rFonts w:eastAsia="Times New Roman"/>
        </w:rPr>
      </w:pPr>
      <w:r>
        <w:rPr>
          <w:rFonts w:eastAsia="Times New Roman"/>
        </w:rPr>
        <w:t xml:space="preserve">For more information contact us at </w:t>
      </w:r>
      <w:hyperlink r:id="rId11" w:history="1">
        <w:r w:rsidR="006C5DF4" w:rsidRPr="008B4D66">
          <w:rPr>
            <w:rStyle w:val="Hyperlink"/>
            <w:rFonts w:eastAsia="Times New Roman"/>
          </w:rPr>
          <w:t>flstrokeregistry@miami.edu</w:t>
        </w:r>
      </w:hyperlink>
      <w:r w:rsidR="006C5DF4">
        <w:rPr>
          <w:rFonts w:eastAsia="Times New Roman"/>
        </w:rPr>
        <w:t xml:space="preserve"> </w:t>
      </w:r>
    </w:p>
    <w:p w14:paraId="52AEFF9D" w14:textId="77777777" w:rsidR="00CF4E44" w:rsidRDefault="00CF4E44" w:rsidP="008C56F2">
      <w:pPr>
        <w:rPr>
          <w:rFonts w:eastAsia="Times New Roman"/>
        </w:rPr>
      </w:pPr>
    </w:p>
    <w:p w14:paraId="4036CD0B" w14:textId="1C24B375" w:rsidR="00CF4E44" w:rsidRPr="008C56F2" w:rsidRDefault="00CF4E44" w:rsidP="00C75906">
      <w:pPr>
        <w:jc w:val="center"/>
        <w:rPr>
          <w:rFonts w:eastAsia="Times New Roman"/>
        </w:rPr>
      </w:pPr>
      <w:r>
        <w:rPr>
          <w:noProof/>
        </w:rPr>
        <w:drawing>
          <wp:inline distT="0" distB="0" distL="0" distR="0" wp14:anchorId="5BEC5CFB" wp14:editId="7B210524">
            <wp:extent cx="2438400" cy="2438400"/>
            <wp:effectExtent l="0" t="0" r="0" b="0"/>
            <wp:docPr id="996190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90465"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38400" cy="2438400"/>
                    </a:xfrm>
                    <a:prstGeom prst="rect">
                      <a:avLst/>
                    </a:prstGeom>
                    <a:noFill/>
                    <a:ln>
                      <a:noFill/>
                    </a:ln>
                  </pic:spPr>
                </pic:pic>
              </a:graphicData>
            </a:graphic>
          </wp:inline>
        </w:drawing>
      </w:r>
    </w:p>
    <w:sectPr w:rsidR="00CF4E44" w:rsidRPr="008C56F2" w:rsidSect="00475937">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73D7C" w14:textId="77777777" w:rsidR="00E63F90" w:rsidRDefault="00E63F90" w:rsidP="00F5676A">
      <w:pPr>
        <w:spacing w:after="0" w:line="240" w:lineRule="auto"/>
      </w:pPr>
      <w:r>
        <w:separator/>
      </w:r>
    </w:p>
  </w:endnote>
  <w:endnote w:type="continuationSeparator" w:id="0">
    <w:p w14:paraId="16154550" w14:textId="77777777" w:rsidR="00E63F90" w:rsidRDefault="00E63F90" w:rsidP="00F56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6FD92" w14:textId="77777777" w:rsidR="00E63F90" w:rsidRDefault="00E63F90" w:rsidP="00F5676A">
      <w:pPr>
        <w:spacing w:after="0" w:line="240" w:lineRule="auto"/>
      </w:pPr>
      <w:r>
        <w:separator/>
      </w:r>
    </w:p>
  </w:footnote>
  <w:footnote w:type="continuationSeparator" w:id="0">
    <w:p w14:paraId="6869BC45" w14:textId="77777777" w:rsidR="00E63F90" w:rsidRDefault="00E63F90" w:rsidP="00F56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87F6" w14:textId="4F586A2B" w:rsidR="009E01AA" w:rsidRDefault="000E7ED5">
    <w:pPr>
      <w:pStyle w:val="Header"/>
    </w:pPr>
    <w:r>
      <w:rPr>
        <w:noProof/>
      </w:rPr>
      <w:drawing>
        <wp:anchor distT="0" distB="0" distL="114300" distR="114300" simplePos="0" relativeHeight="251658240" behindDoc="1" locked="0" layoutInCell="1" allowOverlap="1" wp14:anchorId="23576AC6" wp14:editId="2C9FFDAD">
          <wp:simplePos x="0" y="0"/>
          <wp:positionH relativeFrom="column">
            <wp:posOffset>-501529</wp:posOffset>
          </wp:positionH>
          <wp:positionV relativeFrom="paragraph">
            <wp:posOffset>-419100</wp:posOffset>
          </wp:positionV>
          <wp:extent cx="622300" cy="623691"/>
          <wp:effectExtent l="0" t="0" r="6350" b="5080"/>
          <wp:wrapTight wrapText="bothSides">
            <wp:wrapPolygon edited="0">
              <wp:start x="5290" y="0"/>
              <wp:lineTo x="0" y="2640"/>
              <wp:lineTo x="0" y="19796"/>
              <wp:lineTo x="5951" y="21116"/>
              <wp:lineTo x="15869" y="21116"/>
              <wp:lineTo x="21159" y="18477"/>
              <wp:lineTo x="21159" y="1980"/>
              <wp:lineTo x="15869" y="0"/>
              <wp:lineTo x="5290" y="0"/>
            </wp:wrapPolygon>
          </wp:wrapTight>
          <wp:docPr id="59626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623691"/>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302BCA15" wp14:editId="5CFBF069">
          <wp:simplePos x="0" y="0"/>
          <wp:positionH relativeFrom="column">
            <wp:posOffset>304800</wp:posOffset>
          </wp:positionH>
          <wp:positionV relativeFrom="paragraph">
            <wp:posOffset>-381000</wp:posOffset>
          </wp:positionV>
          <wp:extent cx="5943600" cy="522605"/>
          <wp:effectExtent l="0" t="0" r="0" b="0"/>
          <wp:wrapTight wrapText="bothSides">
            <wp:wrapPolygon edited="0">
              <wp:start x="0" y="0"/>
              <wp:lineTo x="0" y="20471"/>
              <wp:lineTo x="21531" y="20471"/>
              <wp:lineTo x="21531" y="0"/>
              <wp:lineTo x="0" y="0"/>
            </wp:wrapPolygon>
          </wp:wrapTight>
          <wp:docPr id="2063922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22251" name=""/>
                  <pic:cNvPicPr/>
                </pic:nvPicPr>
                <pic:blipFill>
                  <a:blip r:embed="rId2">
                    <a:extLst>
                      <a:ext uri="{28A0092B-C50C-407E-A947-70E740481C1C}">
                        <a14:useLocalDpi xmlns:a14="http://schemas.microsoft.com/office/drawing/2010/main" val="0"/>
                      </a:ext>
                    </a:extLst>
                  </a:blip>
                  <a:stretch>
                    <a:fillRect/>
                  </a:stretch>
                </pic:blipFill>
                <pic:spPr>
                  <a:xfrm>
                    <a:off x="0" y="0"/>
                    <a:ext cx="5943600" cy="5226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2E9"/>
    <w:multiLevelType w:val="hybridMultilevel"/>
    <w:tmpl w:val="65CA8288"/>
    <w:lvl w:ilvl="0" w:tplc="94FE63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B0180"/>
    <w:multiLevelType w:val="multilevel"/>
    <w:tmpl w:val="7BFE2C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485161"/>
    <w:multiLevelType w:val="multilevel"/>
    <w:tmpl w:val="605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82786"/>
    <w:multiLevelType w:val="hybridMultilevel"/>
    <w:tmpl w:val="57E20D42"/>
    <w:lvl w:ilvl="0" w:tplc="FD881248">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5A22"/>
    <w:multiLevelType w:val="hybridMultilevel"/>
    <w:tmpl w:val="628C1CFC"/>
    <w:lvl w:ilvl="0" w:tplc="7F740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07B6E"/>
    <w:multiLevelType w:val="hybridMultilevel"/>
    <w:tmpl w:val="1E923FDC"/>
    <w:lvl w:ilvl="0" w:tplc="9C1415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43836"/>
    <w:multiLevelType w:val="hybridMultilevel"/>
    <w:tmpl w:val="3EB87560"/>
    <w:lvl w:ilvl="0" w:tplc="B8448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0D7B05"/>
    <w:multiLevelType w:val="hybridMultilevel"/>
    <w:tmpl w:val="8F285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30476"/>
    <w:multiLevelType w:val="hybridMultilevel"/>
    <w:tmpl w:val="B7AE37A0"/>
    <w:lvl w:ilvl="0" w:tplc="0C6A9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F684B"/>
    <w:multiLevelType w:val="hybridMultilevel"/>
    <w:tmpl w:val="3FD6666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057B35"/>
    <w:multiLevelType w:val="multilevel"/>
    <w:tmpl w:val="C3984CE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CE16F9E"/>
    <w:multiLevelType w:val="hybridMultilevel"/>
    <w:tmpl w:val="373ED670"/>
    <w:lvl w:ilvl="0" w:tplc="35902E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4469D"/>
    <w:multiLevelType w:val="multilevel"/>
    <w:tmpl w:val="96E8C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3D823CE"/>
    <w:multiLevelType w:val="hybridMultilevel"/>
    <w:tmpl w:val="1FB6D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F619DB"/>
    <w:multiLevelType w:val="multilevel"/>
    <w:tmpl w:val="296C9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5A42A4"/>
    <w:multiLevelType w:val="multilevel"/>
    <w:tmpl w:val="B08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7C588B"/>
    <w:multiLevelType w:val="hybridMultilevel"/>
    <w:tmpl w:val="AE8A6042"/>
    <w:lvl w:ilvl="0" w:tplc="39D048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203BE"/>
    <w:multiLevelType w:val="hybridMultilevel"/>
    <w:tmpl w:val="1AF6ACB6"/>
    <w:lvl w:ilvl="0" w:tplc="32C2B5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56D5B"/>
    <w:multiLevelType w:val="multilevel"/>
    <w:tmpl w:val="2BFA96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9E1C35"/>
    <w:multiLevelType w:val="multilevel"/>
    <w:tmpl w:val="C2748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9520BF"/>
    <w:multiLevelType w:val="hybridMultilevel"/>
    <w:tmpl w:val="75B88EDC"/>
    <w:lvl w:ilvl="0" w:tplc="93B2B5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343089"/>
    <w:multiLevelType w:val="hybridMultilevel"/>
    <w:tmpl w:val="F3E2E21C"/>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2625FF"/>
    <w:multiLevelType w:val="multilevel"/>
    <w:tmpl w:val="D96CB5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4CBE617A"/>
    <w:multiLevelType w:val="hybridMultilevel"/>
    <w:tmpl w:val="DCC4F4B4"/>
    <w:lvl w:ilvl="0" w:tplc="5914EB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D591AB7"/>
    <w:multiLevelType w:val="hybridMultilevel"/>
    <w:tmpl w:val="7954EAD4"/>
    <w:lvl w:ilvl="0" w:tplc="00700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6218C3"/>
    <w:multiLevelType w:val="hybridMultilevel"/>
    <w:tmpl w:val="83CEDC0C"/>
    <w:lvl w:ilvl="0" w:tplc="BEC406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5F0038"/>
    <w:multiLevelType w:val="hybridMultilevel"/>
    <w:tmpl w:val="1AB01AF4"/>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A6594E"/>
    <w:multiLevelType w:val="hybridMultilevel"/>
    <w:tmpl w:val="A418BE2C"/>
    <w:lvl w:ilvl="0" w:tplc="F60A8E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656701"/>
    <w:multiLevelType w:val="hybridMultilevel"/>
    <w:tmpl w:val="5B8EE194"/>
    <w:lvl w:ilvl="0" w:tplc="A6B85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1300FF"/>
    <w:multiLevelType w:val="hybridMultilevel"/>
    <w:tmpl w:val="E57E9A06"/>
    <w:lvl w:ilvl="0" w:tplc="ED8A83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9695AED"/>
    <w:multiLevelType w:val="hybridMultilevel"/>
    <w:tmpl w:val="021C5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37186E"/>
    <w:multiLevelType w:val="multilevel"/>
    <w:tmpl w:val="C6B009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15:restartNumberingAfterBreak="0">
    <w:nsid w:val="5BB0273B"/>
    <w:multiLevelType w:val="multilevel"/>
    <w:tmpl w:val="83BC2D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7B0472"/>
    <w:multiLevelType w:val="multilevel"/>
    <w:tmpl w:val="8D2AE5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5E040C0A"/>
    <w:multiLevelType w:val="hybridMultilevel"/>
    <w:tmpl w:val="ABB81E9A"/>
    <w:lvl w:ilvl="0" w:tplc="70668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0B6882"/>
    <w:multiLevelType w:val="hybridMultilevel"/>
    <w:tmpl w:val="B57615E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632803"/>
    <w:multiLevelType w:val="hybridMultilevel"/>
    <w:tmpl w:val="D8E0B72A"/>
    <w:lvl w:ilvl="0" w:tplc="F0E87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1B10CD"/>
    <w:multiLevelType w:val="hybridMultilevel"/>
    <w:tmpl w:val="C72A2478"/>
    <w:lvl w:ilvl="0" w:tplc="624A1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D57E3"/>
    <w:multiLevelType w:val="hybridMultilevel"/>
    <w:tmpl w:val="8FEAA67E"/>
    <w:lvl w:ilvl="0" w:tplc="FFB202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D33160"/>
    <w:multiLevelType w:val="multilevel"/>
    <w:tmpl w:val="DCF43F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15:restartNumberingAfterBreak="0">
    <w:nsid w:val="78CA32F1"/>
    <w:multiLevelType w:val="hybridMultilevel"/>
    <w:tmpl w:val="DCC4F4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A991E16"/>
    <w:multiLevelType w:val="hybridMultilevel"/>
    <w:tmpl w:val="AD66C546"/>
    <w:lvl w:ilvl="0" w:tplc="F510F4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9A5571"/>
    <w:multiLevelType w:val="multilevel"/>
    <w:tmpl w:val="2E86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6302A5"/>
    <w:multiLevelType w:val="multilevel"/>
    <w:tmpl w:val="479459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7EA855D3"/>
    <w:multiLevelType w:val="hybridMultilevel"/>
    <w:tmpl w:val="5582BF2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9363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61203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6223776">
    <w:abstractNumId w:val="23"/>
  </w:num>
  <w:num w:numId="4" w16cid:durableId="73743289">
    <w:abstractNumId w:val="40"/>
  </w:num>
  <w:num w:numId="5" w16cid:durableId="445583390">
    <w:abstractNumId w:val="41"/>
  </w:num>
  <w:num w:numId="6" w16cid:durableId="443043386">
    <w:abstractNumId w:val="25"/>
  </w:num>
  <w:num w:numId="7" w16cid:durableId="1975595521">
    <w:abstractNumId w:val="8"/>
  </w:num>
  <w:num w:numId="8" w16cid:durableId="139537499">
    <w:abstractNumId w:val="20"/>
  </w:num>
  <w:num w:numId="9" w16cid:durableId="1513302200">
    <w:abstractNumId w:val="0"/>
  </w:num>
  <w:num w:numId="10" w16cid:durableId="861211538">
    <w:abstractNumId w:val="34"/>
  </w:num>
  <w:num w:numId="11" w16cid:durableId="251428824">
    <w:abstractNumId w:val="6"/>
  </w:num>
  <w:num w:numId="12" w16cid:durableId="1435857636">
    <w:abstractNumId w:val="28"/>
  </w:num>
  <w:num w:numId="13" w16cid:durableId="1663703835">
    <w:abstractNumId w:val="37"/>
  </w:num>
  <w:num w:numId="14" w16cid:durableId="120807136">
    <w:abstractNumId w:val="26"/>
  </w:num>
  <w:num w:numId="15" w16cid:durableId="1219513052">
    <w:abstractNumId w:val="44"/>
  </w:num>
  <w:num w:numId="16" w16cid:durableId="838690535">
    <w:abstractNumId w:val="21"/>
  </w:num>
  <w:num w:numId="17" w16cid:durableId="1021319309">
    <w:abstractNumId w:val="3"/>
  </w:num>
  <w:num w:numId="18" w16cid:durableId="26413603">
    <w:abstractNumId w:val="16"/>
  </w:num>
  <w:num w:numId="19" w16cid:durableId="1692605755">
    <w:abstractNumId w:val="7"/>
  </w:num>
  <w:num w:numId="20" w16cid:durableId="1947804300">
    <w:abstractNumId w:val="11"/>
  </w:num>
  <w:num w:numId="21" w16cid:durableId="1890216152">
    <w:abstractNumId w:val="38"/>
  </w:num>
  <w:num w:numId="22" w16cid:durableId="1679431199">
    <w:abstractNumId w:val="5"/>
  </w:num>
  <w:num w:numId="23" w16cid:durableId="647823405">
    <w:abstractNumId w:val="27"/>
  </w:num>
  <w:num w:numId="24" w16cid:durableId="466628125">
    <w:abstractNumId w:val="35"/>
  </w:num>
  <w:num w:numId="25" w16cid:durableId="1663193137">
    <w:abstractNumId w:val="9"/>
  </w:num>
  <w:num w:numId="26" w16cid:durableId="135951863">
    <w:abstractNumId w:val="32"/>
  </w:num>
  <w:num w:numId="27" w16cid:durableId="1607614843">
    <w:abstractNumId w:val="33"/>
  </w:num>
  <w:num w:numId="28" w16cid:durableId="1586112302">
    <w:abstractNumId w:val="14"/>
  </w:num>
  <w:num w:numId="29" w16cid:durableId="974483615">
    <w:abstractNumId w:val="1"/>
  </w:num>
  <w:num w:numId="30" w16cid:durableId="1506089547">
    <w:abstractNumId w:val="19"/>
  </w:num>
  <w:num w:numId="31" w16cid:durableId="1819492632">
    <w:abstractNumId w:val="39"/>
  </w:num>
  <w:num w:numId="32" w16cid:durableId="30813923">
    <w:abstractNumId w:val="43"/>
  </w:num>
  <w:num w:numId="33" w16cid:durableId="1735080524">
    <w:abstractNumId w:val="22"/>
  </w:num>
  <w:num w:numId="34" w16cid:durableId="932474958">
    <w:abstractNumId w:val="10"/>
  </w:num>
  <w:num w:numId="35" w16cid:durableId="498473088">
    <w:abstractNumId w:val="31"/>
  </w:num>
  <w:num w:numId="36" w16cid:durableId="240338906">
    <w:abstractNumId w:val="12"/>
  </w:num>
  <w:num w:numId="37" w16cid:durableId="372535298">
    <w:abstractNumId w:val="4"/>
  </w:num>
  <w:num w:numId="38" w16cid:durableId="1599480299">
    <w:abstractNumId w:val="36"/>
  </w:num>
  <w:num w:numId="39" w16cid:durableId="471603487">
    <w:abstractNumId w:val="24"/>
  </w:num>
  <w:num w:numId="40" w16cid:durableId="574323653">
    <w:abstractNumId w:val="17"/>
  </w:num>
  <w:num w:numId="41" w16cid:durableId="1036931267">
    <w:abstractNumId w:val="18"/>
  </w:num>
  <w:num w:numId="42" w16cid:durableId="1335649943">
    <w:abstractNumId w:val="2"/>
  </w:num>
  <w:num w:numId="43" w16cid:durableId="93864058">
    <w:abstractNumId w:val="42"/>
  </w:num>
  <w:num w:numId="44" w16cid:durableId="1741320789">
    <w:abstractNumId w:val="15"/>
  </w:num>
  <w:num w:numId="45" w16cid:durableId="1438988567">
    <w:abstractNumId w:val="30"/>
  </w:num>
  <w:num w:numId="46" w16cid:durableId="7991067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FC"/>
    <w:rsid w:val="00002928"/>
    <w:rsid w:val="000049C2"/>
    <w:rsid w:val="000054CE"/>
    <w:rsid w:val="00007E19"/>
    <w:rsid w:val="000137E5"/>
    <w:rsid w:val="000168E2"/>
    <w:rsid w:val="000303B3"/>
    <w:rsid w:val="00030AC5"/>
    <w:rsid w:val="00030FF3"/>
    <w:rsid w:val="00034973"/>
    <w:rsid w:val="00035F85"/>
    <w:rsid w:val="00037BE6"/>
    <w:rsid w:val="00052F6E"/>
    <w:rsid w:val="000554EC"/>
    <w:rsid w:val="00065CC1"/>
    <w:rsid w:val="000727C2"/>
    <w:rsid w:val="00081D7F"/>
    <w:rsid w:val="000835DC"/>
    <w:rsid w:val="00086625"/>
    <w:rsid w:val="00090B2C"/>
    <w:rsid w:val="00094EC6"/>
    <w:rsid w:val="0009795A"/>
    <w:rsid w:val="000A16EC"/>
    <w:rsid w:val="000A29E3"/>
    <w:rsid w:val="000A3A84"/>
    <w:rsid w:val="000B1497"/>
    <w:rsid w:val="000B2179"/>
    <w:rsid w:val="000B5EC6"/>
    <w:rsid w:val="000B6BB2"/>
    <w:rsid w:val="000B7771"/>
    <w:rsid w:val="000C45A7"/>
    <w:rsid w:val="000C4634"/>
    <w:rsid w:val="000C6072"/>
    <w:rsid w:val="000C7721"/>
    <w:rsid w:val="000D1D10"/>
    <w:rsid w:val="000D28E5"/>
    <w:rsid w:val="000D2985"/>
    <w:rsid w:val="000D344D"/>
    <w:rsid w:val="000D390D"/>
    <w:rsid w:val="000D40E3"/>
    <w:rsid w:val="000D58A5"/>
    <w:rsid w:val="000D750D"/>
    <w:rsid w:val="000E4905"/>
    <w:rsid w:val="000E4FEB"/>
    <w:rsid w:val="000E64B8"/>
    <w:rsid w:val="000E6CCC"/>
    <w:rsid w:val="000E7ED5"/>
    <w:rsid w:val="000F2815"/>
    <w:rsid w:val="000F7529"/>
    <w:rsid w:val="0010168C"/>
    <w:rsid w:val="0010409E"/>
    <w:rsid w:val="0013146A"/>
    <w:rsid w:val="0013463F"/>
    <w:rsid w:val="00136892"/>
    <w:rsid w:val="00137527"/>
    <w:rsid w:val="001445CB"/>
    <w:rsid w:val="00155134"/>
    <w:rsid w:val="001569D1"/>
    <w:rsid w:val="00157668"/>
    <w:rsid w:val="0018165B"/>
    <w:rsid w:val="00193FD7"/>
    <w:rsid w:val="001A4F1E"/>
    <w:rsid w:val="001B34FC"/>
    <w:rsid w:val="001B379C"/>
    <w:rsid w:val="001C239D"/>
    <w:rsid w:val="001D0609"/>
    <w:rsid w:val="001D7475"/>
    <w:rsid w:val="001D7EEB"/>
    <w:rsid w:val="001E134E"/>
    <w:rsid w:val="001E3627"/>
    <w:rsid w:val="001E3AA9"/>
    <w:rsid w:val="001E6E68"/>
    <w:rsid w:val="00200318"/>
    <w:rsid w:val="0020207E"/>
    <w:rsid w:val="0020325B"/>
    <w:rsid w:val="00207487"/>
    <w:rsid w:val="00222496"/>
    <w:rsid w:val="002270AE"/>
    <w:rsid w:val="002379C6"/>
    <w:rsid w:val="00251C93"/>
    <w:rsid w:val="00252C62"/>
    <w:rsid w:val="00267C11"/>
    <w:rsid w:val="002733EB"/>
    <w:rsid w:val="002754BC"/>
    <w:rsid w:val="002765AE"/>
    <w:rsid w:val="00286C3A"/>
    <w:rsid w:val="00286EF8"/>
    <w:rsid w:val="00290A56"/>
    <w:rsid w:val="00295F86"/>
    <w:rsid w:val="002A3401"/>
    <w:rsid w:val="002A3C23"/>
    <w:rsid w:val="002A4D80"/>
    <w:rsid w:val="002B2006"/>
    <w:rsid w:val="002B51AA"/>
    <w:rsid w:val="002C381B"/>
    <w:rsid w:val="002C6611"/>
    <w:rsid w:val="002C760C"/>
    <w:rsid w:val="002E20D1"/>
    <w:rsid w:val="002F0F8C"/>
    <w:rsid w:val="002F6E0A"/>
    <w:rsid w:val="00300F9C"/>
    <w:rsid w:val="00310A07"/>
    <w:rsid w:val="00315401"/>
    <w:rsid w:val="00317805"/>
    <w:rsid w:val="003233E5"/>
    <w:rsid w:val="00323D71"/>
    <w:rsid w:val="00327921"/>
    <w:rsid w:val="00356C22"/>
    <w:rsid w:val="00365D56"/>
    <w:rsid w:val="003660CE"/>
    <w:rsid w:val="003675F0"/>
    <w:rsid w:val="003745F6"/>
    <w:rsid w:val="00381272"/>
    <w:rsid w:val="00382273"/>
    <w:rsid w:val="003A4A01"/>
    <w:rsid w:val="003A5135"/>
    <w:rsid w:val="003B1E26"/>
    <w:rsid w:val="003B6407"/>
    <w:rsid w:val="003C1147"/>
    <w:rsid w:val="003C5836"/>
    <w:rsid w:val="003C5B28"/>
    <w:rsid w:val="003C5BF0"/>
    <w:rsid w:val="003C7478"/>
    <w:rsid w:val="003D1EC3"/>
    <w:rsid w:val="003D4F2D"/>
    <w:rsid w:val="003D5135"/>
    <w:rsid w:val="003D67B1"/>
    <w:rsid w:val="003E0483"/>
    <w:rsid w:val="003E2776"/>
    <w:rsid w:val="003E3FFD"/>
    <w:rsid w:val="00406FFD"/>
    <w:rsid w:val="004126BB"/>
    <w:rsid w:val="00416BAA"/>
    <w:rsid w:val="004220AD"/>
    <w:rsid w:val="00422721"/>
    <w:rsid w:val="0042386D"/>
    <w:rsid w:val="0042423A"/>
    <w:rsid w:val="004253EA"/>
    <w:rsid w:val="00453BC1"/>
    <w:rsid w:val="00462F00"/>
    <w:rsid w:val="00466AFD"/>
    <w:rsid w:val="00470C4C"/>
    <w:rsid w:val="004713D8"/>
    <w:rsid w:val="00471DF3"/>
    <w:rsid w:val="0047250C"/>
    <w:rsid w:val="00475937"/>
    <w:rsid w:val="00477F96"/>
    <w:rsid w:val="0048202B"/>
    <w:rsid w:val="00482543"/>
    <w:rsid w:val="00486D87"/>
    <w:rsid w:val="00487A37"/>
    <w:rsid w:val="00490251"/>
    <w:rsid w:val="00493783"/>
    <w:rsid w:val="00494262"/>
    <w:rsid w:val="004979FD"/>
    <w:rsid w:val="004A1482"/>
    <w:rsid w:val="004B7A57"/>
    <w:rsid w:val="004C0DC9"/>
    <w:rsid w:val="004C5CF5"/>
    <w:rsid w:val="004C7D34"/>
    <w:rsid w:val="004D2784"/>
    <w:rsid w:val="004D31E7"/>
    <w:rsid w:val="004D6727"/>
    <w:rsid w:val="004E556D"/>
    <w:rsid w:val="00502244"/>
    <w:rsid w:val="00506E4C"/>
    <w:rsid w:val="00540B6F"/>
    <w:rsid w:val="00543F44"/>
    <w:rsid w:val="00550A40"/>
    <w:rsid w:val="00550B6F"/>
    <w:rsid w:val="00552B03"/>
    <w:rsid w:val="00560F1E"/>
    <w:rsid w:val="0057322F"/>
    <w:rsid w:val="00582D03"/>
    <w:rsid w:val="00587073"/>
    <w:rsid w:val="0059208A"/>
    <w:rsid w:val="00594373"/>
    <w:rsid w:val="005978EF"/>
    <w:rsid w:val="005A274A"/>
    <w:rsid w:val="005A441D"/>
    <w:rsid w:val="005B1731"/>
    <w:rsid w:val="005B7FDE"/>
    <w:rsid w:val="005C2860"/>
    <w:rsid w:val="005C3ECB"/>
    <w:rsid w:val="005C6506"/>
    <w:rsid w:val="005C6D6D"/>
    <w:rsid w:val="005D3EDA"/>
    <w:rsid w:val="005E0ABA"/>
    <w:rsid w:val="005E0D55"/>
    <w:rsid w:val="005F0A1E"/>
    <w:rsid w:val="005F49D7"/>
    <w:rsid w:val="00600B56"/>
    <w:rsid w:val="00600CF1"/>
    <w:rsid w:val="00602E18"/>
    <w:rsid w:val="00606A85"/>
    <w:rsid w:val="00606FD8"/>
    <w:rsid w:val="0060717C"/>
    <w:rsid w:val="00614F3F"/>
    <w:rsid w:val="006157B6"/>
    <w:rsid w:val="0062244E"/>
    <w:rsid w:val="006225E1"/>
    <w:rsid w:val="00625E12"/>
    <w:rsid w:val="00630311"/>
    <w:rsid w:val="00631A21"/>
    <w:rsid w:val="00632967"/>
    <w:rsid w:val="00643E77"/>
    <w:rsid w:val="00662EA2"/>
    <w:rsid w:val="006634EA"/>
    <w:rsid w:val="006654BB"/>
    <w:rsid w:val="00672504"/>
    <w:rsid w:val="00683238"/>
    <w:rsid w:val="00686B35"/>
    <w:rsid w:val="006908FE"/>
    <w:rsid w:val="00690D2F"/>
    <w:rsid w:val="00690FC9"/>
    <w:rsid w:val="00691BE1"/>
    <w:rsid w:val="00696AFF"/>
    <w:rsid w:val="006A2F7F"/>
    <w:rsid w:val="006A56B7"/>
    <w:rsid w:val="006C1762"/>
    <w:rsid w:val="006C4AB6"/>
    <w:rsid w:val="006C5DF4"/>
    <w:rsid w:val="006C616B"/>
    <w:rsid w:val="006D3204"/>
    <w:rsid w:val="006D3C59"/>
    <w:rsid w:val="006D42C2"/>
    <w:rsid w:val="006E31BF"/>
    <w:rsid w:val="006F4F4C"/>
    <w:rsid w:val="006F5EF2"/>
    <w:rsid w:val="006F68AB"/>
    <w:rsid w:val="007031B4"/>
    <w:rsid w:val="007111E4"/>
    <w:rsid w:val="00714652"/>
    <w:rsid w:val="00721807"/>
    <w:rsid w:val="00724B00"/>
    <w:rsid w:val="00727D79"/>
    <w:rsid w:val="00742FAA"/>
    <w:rsid w:val="00743A27"/>
    <w:rsid w:val="007504CC"/>
    <w:rsid w:val="007562A1"/>
    <w:rsid w:val="00763014"/>
    <w:rsid w:val="007651C0"/>
    <w:rsid w:val="00765E3D"/>
    <w:rsid w:val="0077476E"/>
    <w:rsid w:val="00781D60"/>
    <w:rsid w:val="007970F7"/>
    <w:rsid w:val="007A75CB"/>
    <w:rsid w:val="007B73CF"/>
    <w:rsid w:val="007C365A"/>
    <w:rsid w:val="007D5146"/>
    <w:rsid w:val="007D54FC"/>
    <w:rsid w:val="007D5656"/>
    <w:rsid w:val="007D72F7"/>
    <w:rsid w:val="007E0DA9"/>
    <w:rsid w:val="007E205D"/>
    <w:rsid w:val="007E28F6"/>
    <w:rsid w:val="007E552B"/>
    <w:rsid w:val="00804AF9"/>
    <w:rsid w:val="00832ACA"/>
    <w:rsid w:val="00835544"/>
    <w:rsid w:val="00844034"/>
    <w:rsid w:val="00844811"/>
    <w:rsid w:val="00851614"/>
    <w:rsid w:val="0085310F"/>
    <w:rsid w:val="00872077"/>
    <w:rsid w:val="00873B4D"/>
    <w:rsid w:val="008769FA"/>
    <w:rsid w:val="008863D3"/>
    <w:rsid w:val="00895538"/>
    <w:rsid w:val="008A3F96"/>
    <w:rsid w:val="008A52C1"/>
    <w:rsid w:val="008A5685"/>
    <w:rsid w:val="008A66BE"/>
    <w:rsid w:val="008B7526"/>
    <w:rsid w:val="008C39D8"/>
    <w:rsid w:val="008C56F2"/>
    <w:rsid w:val="008C6832"/>
    <w:rsid w:val="008E58C1"/>
    <w:rsid w:val="008E708E"/>
    <w:rsid w:val="008F12CF"/>
    <w:rsid w:val="008F1E09"/>
    <w:rsid w:val="008F4BC0"/>
    <w:rsid w:val="00903CF5"/>
    <w:rsid w:val="009144B0"/>
    <w:rsid w:val="009146D1"/>
    <w:rsid w:val="00921F01"/>
    <w:rsid w:val="00926092"/>
    <w:rsid w:val="0092739D"/>
    <w:rsid w:val="00930BA1"/>
    <w:rsid w:val="009331B3"/>
    <w:rsid w:val="0094096E"/>
    <w:rsid w:val="00944015"/>
    <w:rsid w:val="00946074"/>
    <w:rsid w:val="0095551F"/>
    <w:rsid w:val="00955778"/>
    <w:rsid w:val="00972393"/>
    <w:rsid w:val="00972BD8"/>
    <w:rsid w:val="00973730"/>
    <w:rsid w:val="00973F81"/>
    <w:rsid w:val="00980211"/>
    <w:rsid w:val="0098173D"/>
    <w:rsid w:val="009843A0"/>
    <w:rsid w:val="009850CB"/>
    <w:rsid w:val="00986C6D"/>
    <w:rsid w:val="00986C8D"/>
    <w:rsid w:val="009916DC"/>
    <w:rsid w:val="009921BE"/>
    <w:rsid w:val="009A0E6E"/>
    <w:rsid w:val="009A2AFF"/>
    <w:rsid w:val="009B472F"/>
    <w:rsid w:val="009C492D"/>
    <w:rsid w:val="009E01AA"/>
    <w:rsid w:val="009F066B"/>
    <w:rsid w:val="009F1439"/>
    <w:rsid w:val="009F188F"/>
    <w:rsid w:val="009F6E71"/>
    <w:rsid w:val="00A010F7"/>
    <w:rsid w:val="00A024C0"/>
    <w:rsid w:val="00A04EC4"/>
    <w:rsid w:val="00A067DE"/>
    <w:rsid w:val="00A06A84"/>
    <w:rsid w:val="00A11B34"/>
    <w:rsid w:val="00A156A9"/>
    <w:rsid w:val="00A1740D"/>
    <w:rsid w:val="00A22676"/>
    <w:rsid w:val="00A3187F"/>
    <w:rsid w:val="00A33B55"/>
    <w:rsid w:val="00A402F0"/>
    <w:rsid w:val="00A478E3"/>
    <w:rsid w:val="00A47E47"/>
    <w:rsid w:val="00A52C52"/>
    <w:rsid w:val="00A64728"/>
    <w:rsid w:val="00A70809"/>
    <w:rsid w:val="00A76897"/>
    <w:rsid w:val="00A80B37"/>
    <w:rsid w:val="00A828C1"/>
    <w:rsid w:val="00A84165"/>
    <w:rsid w:val="00A87E8C"/>
    <w:rsid w:val="00A92D21"/>
    <w:rsid w:val="00A92E07"/>
    <w:rsid w:val="00AA17FA"/>
    <w:rsid w:val="00AB0BB2"/>
    <w:rsid w:val="00AB2362"/>
    <w:rsid w:val="00AB48A0"/>
    <w:rsid w:val="00AE5212"/>
    <w:rsid w:val="00AE6F6F"/>
    <w:rsid w:val="00B00784"/>
    <w:rsid w:val="00B03AFA"/>
    <w:rsid w:val="00B156D9"/>
    <w:rsid w:val="00B16AD4"/>
    <w:rsid w:val="00B215F2"/>
    <w:rsid w:val="00B363E7"/>
    <w:rsid w:val="00B418E8"/>
    <w:rsid w:val="00B458AB"/>
    <w:rsid w:val="00B52025"/>
    <w:rsid w:val="00B62819"/>
    <w:rsid w:val="00B629CA"/>
    <w:rsid w:val="00B77698"/>
    <w:rsid w:val="00B8178D"/>
    <w:rsid w:val="00B910EB"/>
    <w:rsid w:val="00B9665C"/>
    <w:rsid w:val="00BA15F8"/>
    <w:rsid w:val="00BA64FD"/>
    <w:rsid w:val="00BB5E22"/>
    <w:rsid w:val="00BC0784"/>
    <w:rsid w:val="00BC1120"/>
    <w:rsid w:val="00BC3137"/>
    <w:rsid w:val="00BC570E"/>
    <w:rsid w:val="00BC6D71"/>
    <w:rsid w:val="00BD096D"/>
    <w:rsid w:val="00BD452D"/>
    <w:rsid w:val="00BD53A1"/>
    <w:rsid w:val="00BE46C7"/>
    <w:rsid w:val="00BF0A39"/>
    <w:rsid w:val="00BF1F50"/>
    <w:rsid w:val="00C01650"/>
    <w:rsid w:val="00C1331A"/>
    <w:rsid w:val="00C15337"/>
    <w:rsid w:val="00C16344"/>
    <w:rsid w:val="00C23245"/>
    <w:rsid w:val="00C23CEF"/>
    <w:rsid w:val="00C358B5"/>
    <w:rsid w:val="00C36EC2"/>
    <w:rsid w:val="00C372D8"/>
    <w:rsid w:val="00C42AB9"/>
    <w:rsid w:val="00C540E0"/>
    <w:rsid w:val="00C57255"/>
    <w:rsid w:val="00C573D5"/>
    <w:rsid w:val="00C60733"/>
    <w:rsid w:val="00C70A13"/>
    <w:rsid w:val="00C72642"/>
    <w:rsid w:val="00C75906"/>
    <w:rsid w:val="00C80730"/>
    <w:rsid w:val="00C946AF"/>
    <w:rsid w:val="00CA0227"/>
    <w:rsid w:val="00CA2045"/>
    <w:rsid w:val="00CA7BE0"/>
    <w:rsid w:val="00CB0AB4"/>
    <w:rsid w:val="00CB4000"/>
    <w:rsid w:val="00CB6070"/>
    <w:rsid w:val="00CC41CC"/>
    <w:rsid w:val="00CC677F"/>
    <w:rsid w:val="00CE07F3"/>
    <w:rsid w:val="00CE67EF"/>
    <w:rsid w:val="00CF0A42"/>
    <w:rsid w:val="00CF4E44"/>
    <w:rsid w:val="00D015D7"/>
    <w:rsid w:val="00D027E7"/>
    <w:rsid w:val="00D11C82"/>
    <w:rsid w:val="00D12AAC"/>
    <w:rsid w:val="00D13ADB"/>
    <w:rsid w:val="00D24E41"/>
    <w:rsid w:val="00D364A1"/>
    <w:rsid w:val="00D431C6"/>
    <w:rsid w:val="00D559FC"/>
    <w:rsid w:val="00D65513"/>
    <w:rsid w:val="00D7351C"/>
    <w:rsid w:val="00D73DAC"/>
    <w:rsid w:val="00D7703A"/>
    <w:rsid w:val="00D8269F"/>
    <w:rsid w:val="00D861B0"/>
    <w:rsid w:val="00D916FF"/>
    <w:rsid w:val="00D97D42"/>
    <w:rsid w:val="00DA31AE"/>
    <w:rsid w:val="00DB1DF6"/>
    <w:rsid w:val="00DB6257"/>
    <w:rsid w:val="00DC1F6B"/>
    <w:rsid w:val="00DC487E"/>
    <w:rsid w:val="00DD145E"/>
    <w:rsid w:val="00DD4F68"/>
    <w:rsid w:val="00DE4F24"/>
    <w:rsid w:val="00DE6465"/>
    <w:rsid w:val="00DE6FCE"/>
    <w:rsid w:val="00DF1D46"/>
    <w:rsid w:val="00DF6534"/>
    <w:rsid w:val="00E01C08"/>
    <w:rsid w:val="00E055AF"/>
    <w:rsid w:val="00E06576"/>
    <w:rsid w:val="00E108A8"/>
    <w:rsid w:val="00E12B33"/>
    <w:rsid w:val="00E17468"/>
    <w:rsid w:val="00E20F91"/>
    <w:rsid w:val="00E22A45"/>
    <w:rsid w:val="00E24D58"/>
    <w:rsid w:val="00E24DC8"/>
    <w:rsid w:val="00E24F98"/>
    <w:rsid w:val="00E269AA"/>
    <w:rsid w:val="00E3014F"/>
    <w:rsid w:val="00E35BA4"/>
    <w:rsid w:val="00E42D01"/>
    <w:rsid w:val="00E476A6"/>
    <w:rsid w:val="00E52439"/>
    <w:rsid w:val="00E53D18"/>
    <w:rsid w:val="00E53EE4"/>
    <w:rsid w:val="00E63EBA"/>
    <w:rsid w:val="00E63F90"/>
    <w:rsid w:val="00E74DF2"/>
    <w:rsid w:val="00E76961"/>
    <w:rsid w:val="00E77D7E"/>
    <w:rsid w:val="00E77ED5"/>
    <w:rsid w:val="00E85A57"/>
    <w:rsid w:val="00E8607E"/>
    <w:rsid w:val="00E8745C"/>
    <w:rsid w:val="00E91E72"/>
    <w:rsid w:val="00E925AC"/>
    <w:rsid w:val="00E937A1"/>
    <w:rsid w:val="00E972CF"/>
    <w:rsid w:val="00EA0165"/>
    <w:rsid w:val="00EA0994"/>
    <w:rsid w:val="00EA14BA"/>
    <w:rsid w:val="00EA28AA"/>
    <w:rsid w:val="00EB073A"/>
    <w:rsid w:val="00EB5419"/>
    <w:rsid w:val="00EB60EE"/>
    <w:rsid w:val="00EC2BEA"/>
    <w:rsid w:val="00EC4473"/>
    <w:rsid w:val="00EC4C46"/>
    <w:rsid w:val="00EC54BD"/>
    <w:rsid w:val="00EC5D8C"/>
    <w:rsid w:val="00EE1D9A"/>
    <w:rsid w:val="00EE4EBE"/>
    <w:rsid w:val="00EF3C95"/>
    <w:rsid w:val="00EF5F5E"/>
    <w:rsid w:val="00F03AB6"/>
    <w:rsid w:val="00F04197"/>
    <w:rsid w:val="00F07962"/>
    <w:rsid w:val="00F11263"/>
    <w:rsid w:val="00F34F59"/>
    <w:rsid w:val="00F40E25"/>
    <w:rsid w:val="00F47D29"/>
    <w:rsid w:val="00F53B3D"/>
    <w:rsid w:val="00F54E3A"/>
    <w:rsid w:val="00F5676A"/>
    <w:rsid w:val="00F57E78"/>
    <w:rsid w:val="00F62AF8"/>
    <w:rsid w:val="00F6403C"/>
    <w:rsid w:val="00F6519B"/>
    <w:rsid w:val="00F66E9E"/>
    <w:rsid w:val="00F67B83"/>
    <w:rsid w:val="00F713D4"/>
    <w:rsid w:val="00F719C0"/>
    <w:rsid w:val="00F768B5"/>
    <w:rsid w:val="00F8053C"/>
    <w:rsid w:val="00F80938"/>
    <w:rsid w:val="00F85B0C"/>
    <w:rsid w:val="00F86907"/>
    <w:rsid w:val="00F93830"/>
    <w:rsid w:val="00F95784"/>
    <w:rsid w:val="00FA64BE"/>
    <w:rsid w:val="00FA6BBC"/>
    <w:rsid w:val="00FB14CF"/>
    <w:rsid w:val="00FB57D2"/>
    <w:rsid w:val="00FC1B27"/>
    <w:rsid w:val="00FC20C4"/>
    <w:rsid w:val="00FD110E"/>
    <w:rsid w:val="00FD5264"/>
    <w:rsid w:val="00FE35B7"/>
    <w:rsid w:val="00FE6CB6"/>
    <w:rsid w:val="00FE75E4"/>
    <w:rsid w:val="00FF2EC3"/>
    <w:rsid w:val="00FF551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A2B5"/>
  <w15:chartTrackingRefBased/>
  <w15:docId w15:val="{CC8228B4-A89C-487D-89A5-DE894669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9CA"/>
  </w:style>
  <w:style w:type="paragraph" w:styleId="Heading1">
    <w:name w:val="heading 1"/>
    <w:basedOn w:val="Normal"/>
    <w:next w:val="Normal"/>
    <w:link w:val="Heading1Char"/>
    <w:uiPriority w:val="9"/>
    <w:qFormat/>
    <w:rsid w:val="00E269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47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4FC"/>
    <w:pPr>
      <w:spacing w:after="0" w:line="240" w:lineRule="auto"/>
      <w:ind w:left="720"/>
    </w:pPr>
    <w:rPr>
      <w:rFonts w:ascii="Calibri" w:hAnsi="Calibri" w:cs="Calibri"/>
    </w:rPr>
  </w:style>
  <w:style w:type="table" w:styleId="TableGrid">
    <w:name w:val="Table Grid"/>
    <w:basedOn w:val="TableNormal"/>
    <w:uiPriority w:val="39"/>
    <w:rsid w:val="006F6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1F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1F6B"/>
    <w:rPr>
      <w:color w:val="0563C1" w:themeColor="hyperlink"/>
      <w:u w:val="single"/>
    </w:rPr>
  </w:style>
  <w:style w:type="character" w:styleId="UnresolvedMention">
    <w:name w:val="Unresolved Mention"/>
    <w:basedOn w:val="DefaultParagraphFont"/>
    <w:uiPriority w:val="99"/>
    <w:semiHidden/>
    <w:unhideWhenUsed/>
    <w:rsid w:val="00DC1F6B"/>
    <w:rPr>
      <w:color w:val="605E5C"/>
      <w:shd w:val="clear" w:color="auto" w:fill="E1DFDD"/>
    </w:rPr>
  </w:style>
  <w:style w:type="paragraph" w:styleId="Header">
    <w:name w:val="header"/>
    <w:basedOn w:val="Normal"/>
    <w:link w:val="HeaderChar"/>
    <w:uiPriority w:val="99"/>
    <w:unhideWhenUsed/>
    <w:rsid w:val="00F56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76A"/>
  </w:style>
  <w:style w:type="paragraph" w:styleId="Footer">
    <w:name w:val="footer"/>
    <w:basedOn w:val="Normal"/>
    <w:link w:val="FooterChar"/>
    <w:uiPriority w:val="99"/>
    <w:unhideWhenUsed/>
    <w:rsid w:val="00F56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76A"/>
  </w:style>
  <w:style w:type="character" w:customStyle="1" w:styleId="Heading1Char">
    <w:name w:val="Heading 1 Char"/>
    <w:basedOn w:val="DefaultParagraphFont"/>
    <w:link w:val="Heading1"/>
    <w:uiPriority w:val="9"/>
    <w:rsid w:val="00E269A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269AA"/>
    <w:pPr>
      <w:outlineLvl w:val="9"/>
    </w:pPr>
  </w:style>
  <w:style w:type="paragraph" w:customStyle="1" w:styleId="p2">
    <w:name w:val="p2"/>
    <w:basedOn w:val="Normal"/>
    <w:rsid w:val="00A478E3"/>
    <w:pPr>
      <w:spacing w:before="100" w:beforeAutospacing="1" w:after="100" w:afterAutospacing="1" w:line="240" w:lineRule="auto"/>
    </w:pPr>
    <w:rPr>
      <w:rFonts w:ascii="Calibri" w:hAnsi="Calibri" w:cs="Calibri"/>
    </w:rPr>
  </w:style>
  <w:style w:type="paragraph" w:customStyle="1" w:styleId="p3">
    <w:name w:val="p3"/>
    <w:basedOn w:val="Normal"/>
    <w:rsid w:val="00A478E3"/>
    <w:pPr>
      <w:spacing w:before="100" w:beforeAutospacing="1" w:after="100" w:afterAutospacing="1" w:line="240" w:lineRule="auto"/>
    </w:pPr>
    <w:rPr>
      <w:rFonts w:ascii="Calibri" w:hAnsi="Calibri" w:cs="Calibri"/>
    </w:rPr>
  </w:style>
  <w:style w:type="character" w:customStyle="1" w:styleId="s2">
    <w:name w:val="s2"/>
    <w:basedOn w:val="DefaultParagraphFont"/>
    <w:rsid w:val="00A478E3"/>
  </w:style>
  <w:style w:type="paragraph" w:styleId="NoSpacing">
    <w:name w:val="No Spacing"/>
    <w:uiPriority w:val="1"/>
    <w:qFormat/>
    <w:rsid w:val="00552B03"/>
    <w:pPr>
      <w:spacing w:after="0" w:line="240" w:lineRule="auto"/>
    </w:pPr>
  </w:style>
  <w:style w:type="character" w:styleId="CommentReference">
    <w:name w:val="annotation reference"/>
    <w:basedOn w:val="DefaultParagraphFont"/>
    <w:uiPriority w:val="99"/>
    <w:semiHidden/>
    <w:unhideWhenUsed/>
    <w:rsid w:val="00594373"/>
    <w:rPr>
      <w:sz w:val="16"/>
      <w:szCs w:val="16"/>
    </w:rPr>
  </w:style>
  <w:style w:type="paragraph" w:styleId="CommentText">
    <w:name w:val="annotation text"/>
    <w:basedOn w:val="Normal"/>
    <w:link w:val="CommentTextChar"/>
    <w:uiPriority w:val="99"/>
    <w:unhideWhenUsed/>
    <w:rsid w:val="00594373"/>
    <w:pPr>
      <w:spacing w:line="240" w:lineRule="auto"/>
    </w:pPr>
    <w:rPr>
      <w:sz w:val="20"/>
      <w:szCs w:val="20"/>
    </w:rPr>
  </w:style>
  <w:style w:type="character" w:customStyle="1" w:styleId="CommentTextChar">
    <w:name w:val="Comment Text Char"/>
    <w:basedOn w:val="DefaultParagraphFont"/>
    <w:link w:val="CommentText"/>
    <w:uiPriority w:val="99"/>
    <w:rsid w:val="00594373"/>
    <w:rPr>
      <w:sz w:val="20"/>
      <w:szCs w:val="20"/>
    </w:rPr>
  </w:style>
  <w:style w:type="paragraph" w:styleId="CommentSubject">
    <w:name w:val="annotation subject"/>
    <w:basedOn w:val="CommentText"/>
    <w:next w:val="CommentText"/>
    <w:link w:val="CommentSubjectChar"/>
    <w:uiPriority w:val="99"/>
    <w:semiHidden/>
    <w:unhideWhenUsed/>
    <w:rsid w:val="00594373"/>
    <w:rPr>
      <w:b/>
      <w:bCs/>
    </w:rPr>
  </w:style>
  <w:style w:type="character" w:customStyle="1" w:styleId="CommentSubjectChar">
    <w:name w:val="Comment Subject Char"/>
    <w:basedOn w:val="CommentTextChar"/>
    <w:link w:val="CommentSubject"/>
    <w:uiPriority w:val="99"/>
    <w:semiHidden/>
    <w:rsid w:val="00594373"/>
    <w:rPr>
      <w:b/>
      <w:bCs/>
      <w:sz w:val="20"/>
      <w:szCs w:val="20"/>
    </w:rPr>
  </w:style>
  <w:style w:type="character" w:styleId="FollowedHyperlink">
    <w:name w:val="FollowedHyperlink"/>
    <w:basedOn w:val="DefaultParagraphFont"/>
    <w:uiPriority w:val="99"/>
    <w:semiHidden/>
    <w:unhideWhenUsed/>
    <w:rsid w:val="00B77698"/>
    <w:rPr>
      <w:color w:val="954F72" w:themeColor="followedHyperlink"/>
      <w:u w:val="single"/>
    </w:rPr>
  </w:style>
  <w:style w:type="character" w:customStyle="1" w:styleId="Heading3Char">
    <w:name w:val="Heading 3 Char"/>
    <w:basedOn w:val="DefaultParagraphFont"/>
    <w:link w:val="Heading3"/>
    <w:uiPriority w:val="9"/>
    <w:semiHidden/>
    <w:rsid w:val="0077476E"/>
    <w:rPr>
      <w:rFonts w:asciiTheme="majorHAnsi" w:eastAsiaTheme="majorEastAsia" w:hAnsiTheme="majorHAnsi" w:cstheme="majorBidi"/>
      <w:color w:val="1F3763" w:themeColor="accent1" w:themeShade="7F"/>
      <w:sz w:val="24"/>
      <w:szCs w:val="24"/>
    </w:rPr>
  </w:style>
  <w:style w:type="table" w:styleId="PlainTable4">
    <w:name w:val="Plain Table 4"/>
    <w:basedOn w:val="TableNormal"/>
    <w:uiPriority w:val="44"/>
    <w:rsid w:val="0077476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916">
      <w:bodyDiv w:val="1"/>
      <w:marLeft w:val="0"/>
      <w:marRight w:val="0"/>
      <w:marTop w:val="0"/>
      <w:marBottom w:val="0"/>
      <w:divBdr>
        <w:top w:val="none" w:sz="0" w:space="0" w:color="auto"/>
        <w:left w:val="none" w:sz="0" w:space="0" w:color="auto"/>
        <w:bottom w:val="none" w:sz="0" w:space="0" w:color="auto"/>
        <w:right w:val="none" w:sz="0" w:space="0" w:color="auto"/>
      </w:divBdr>
    </w:div>
    <w:div w:id="109592419">
      <w:bodyDiv w:val="1"/>
      <w:marLeft w:val="0"/>
      <w:marRight w:val="0"/>
      <w:marTop w:val="0"/>
      <w:marBottom w:val="0"/>
      <w:divBdr>
        <w:top w:val="none" w:sz="0" w:space="0" w:color="auto"/>
        <w:left w:val="none" w:sz="0" w:space="0" w:color="auto"/>
        <w:bottom w:val="none" w:sz="0" w:space="0" w:color="auto"/>
        <w:right w:val="none" w:sz="0" w:space="0" w:color="auto"/>
      </w:divBdr>
      <w:divsChild>
        <w:div w:id="1308046028">
          <w:marLeft w:val="0"/>
          <w:marRight w:val="0"/>
          <w:marTop w:val="0"/>
          <w:marBottom w:val="0"/>
          <w:divBdr>
            <w:top w:val="none" w:sz="0" w:space="0" w:color="auto"/>
            <w:left w:val="none" w:sz="0" w:space="0" w:color="auto"/>
            <w:bottom w:val="none" w:sz="0" w:space="0" w:color="auto"/>
            <w:right w:val="none" w:sz="0" w:space="0" w:color="auto"/>
          </w:divBdr>
        </w:div>
        <w:div w:id="1705398745">
          <w:marLeft w:val="0"/>
          <w:marRight w:val="0"/>
          <w:marTop w:val="0"/>
          <w:marBottom w:val="0"/>
          <w:divBdr>
            <w:top w:val="none" w:sz="0" w:space="0" w:color="auto"/>
            <w:left w:val="none" w:sz="0" w:space="0" w:color="auto"/>
            <w:bottom w:val="none" w:sz="0" w:space="0" w:color="auto"/>
            <w:right w:val="none" w:sz="0" w:space="0" w:color="auto"/>
          </w:divBdr>
        </w:div>
      </w:divsChild>
    </w:div>
    <w:div w:id="134102519">
      <w:bodyDiv w:val="1"/>
      <w:marLeft w:val="0"/>
      <w:marRight w:val="0"/>
      <w:marTop w:val="0"/>
      <w:marBottom w:val="0"/>
      <w:divBdr>
        <w:top w:val="none" w:sz="0" w:space="0" w:color="auto"/>
        <w:left w:val="none" w:sz="0" w:space="0" w:color="auto"/>
        <w:bottom w:val="none" w:sz="0" w:space="0" w:color="auto"/>
        <w:right w:val="none" w:sz="0" w:space="0" w:color="auto"/>
      </w:divBdr>
      <w:divsChild>
        <w:div w:id="768819528">
          <w:marLeft w:val="0"/>
          <w:marRight w:val="0"/>
          <w:marTop w:val="0"/>
          <w:marBottom w:val="0"/>
          <w:divBdr>
            <w:top w:val="none" w:sz="0" w:space="0" w:color="auto"/>
            <w:left w:val="none" w:sz="0" w:space="0" w:color="auto"/>
            <w:bottom w:val="none" w:sz="0" w:space="0" w:color="auto"/>
            <w:right w:val="none" w:sz="0" w:space="0" w:color="auto"/>
          </w:divBdr>
        </w:div>
        <w:div w:id="293218714">
          <w:marLeft w:val="0"/>
          <w:marRight w:val="0"/>
          <w:marTop w:val="0"/>
          <w:marBottom w:val="0"/>
          <w:divBdr>
            <w:top w:val="none" w:sz="0" w:space="0" w:color="auto"/>
            <w:left w:val="none" w:sz="0" w:space="0" w:color="auto"/>
            <w:bottom w:val="none" w:sz="0" w:space="0" w:color="auto"/>
            <w:right w:val="none" w:sz="0" w:space="0" w:color="auto"/>
          </w:divBdr>
        </w:div>
      </w:divsChild>
    </w:div>
    <w:div w:id="185683801">
      <w:bodyDiv w:val="1"/>
      <w:marLeft w:val="0"/>
      <w:marRight w:val="0"/>
      <w:marTop w:val="0"/>
      <w:marBottom w:val="0"/>
      <w:divBdr>
        <w:top w:val="none" w:sz="0" w:space="0" w:color="auto"/>
        <w:left w:val="none" w:sz="0" w:space="0" w:color="auto"/>
        <w:bottom w:val="none" w:sz="0" w:space="0" w:color="auto"/>
        <w:right w:val="none" w:sz="0" w:space="0" w:color="auto"/>
      </w:divBdr>
    </w:div>
    <w:div w:id="446856610">
      <w:bodyDiv w:val="1"/>
      <w:marLeft w:val="0"/>
      <w:marRight w:val="0"/>
      <w:marTop w:val="0"/>
      <w:marBottom w:val="0"/>
      <w:divBdr>
        <w:top w:val="none" w:sz="0" w:space="0" w:color="auto"/>
        <w:left w:val="none" w:sz="0" w:space="0" w:color="auto"/>
        <w:bottom w:val="none" w:sz="0" w:space="0" w:color="auto"/>
        <w:right w:val="none" w:sz="0" w:space="0" w:color="auto"/>
      </w:divBdr>
    </w:div>
    <w:div w:id="471872797">
      <w:bodyDiv w:val="1"/>
      <w:marLeft w:val="0"/>
      <w:marRight w:val="0"/>
      <w:marTop w:val="0"/>
      <w:marBottom w:val="0"/>
      <w:divBdr>
        <w:top w:val="none" w:sz="0" w:space="0" w:color="auto"/>
        <w:left w:val="none" w:sz="0" w:space="0" w:color="auto"/>
        <w:bottom w:val="none" w:sz="0" w:space="0" w:color="auto"/>
        <w:right w:val="none" w:sz="0" w:space="0" w:color="auto"/>
      </w:divBdr>
    </w:div>
    <w:div w:id="646276369">
      <w:bodyDiv w:val="1"/>
      <w:marLeft w:val="0"/>
      <w:marRight w:val="0"/>
      <w:marTop w:val="0"/>
      <w:marBottom w:val="0"/>
      <w:divBdr>
        <w:top w:val="none" w:sz="0" w:space="0" w:color="auto"/>
        <w:left w:val="none" w:sz="0" w:space="0" w:color="auto"/>
        <w:bottom w:val="none" w:sz="0" w:space="0" w:color="auto"/>
        <w:right w:val="none" w:sz="0" w:space="0" w:color="auto"/>
      </w:divBdr>
    </w:div>
    <w:div w:id="743719563">
      <w:bodyDiv w:val="1"/>
      <w:marLeft w:val="0"/>
      <w:marRight w:val="0"/>
      <w:marTop w:val="0"/>
      <w:marBottom w:val="0"/>
      <w:divBdr>
        <w:top w:val="none" w:sz="0" w:space="0" w:color="auto"/>
        <w:left w:val="none" w:sz="0" w:space="0" w:color="auto"/>
        <w:bottom w:val="none" w:sz="0" w:space="0" w:color="auto"/>
        <w:right w:val="none" w:sz="0" w:space="0" w:color="auto"/>
      </w:divBdr>
    </w:div>
    <w:div w:id="885750727">
      <w:bodyDiv w:val="1"/>
      <w:marLeft w:val="0"/>
      <w:marRight w:val="0"/>
      <w:marTop w:val="0"/>
      <w:marBottom w:val="0"/>
      <w:divBdr>
        <w:top w:val="none" w:sz="0" w:space="0" w:color="auto"/>
        <w:left w:val="none" w:sz="0" w:space="0" w:color="auto"/>
        <w:bottom w:val="none" w:sz="0" w:space="0" w:color="auto"/>
        <w:right w:val="none" w:sz="0" w:space="0" w:color="auto"/>
      </w:divBdr>
      <w:divsChild>
        <w:div w:id="1650135439">
          <w:marLeft w:val="0"/>
          <w:marRight w:val="0"/>
          <w:marTop w:val="0"/>
          <w:marBottom w:val="0"/>
          <w:divBdr>
            <w:top w:val="none" w:sz="0" w:space="0" w:color="auto"/>
            <w:left w:val="none" w:sz="0" w:space="0" w:color="auto"/>
            <w:bottom w:val="none" w:sz="0" w:space="0" w:color="auto"/>
            <w:right w:val="none" w:sz="0" w:space="0" w:color="auto"/>
          </w:divBdr>
        </w:div>
        <w:div w:id="789012364">
          <w:marLeft w:val="0"/>
          <w:marRight w:val="0"/>
          <w:marTop w:val="0"/>
          <w:marBottom w:val="0"/>
          <w:divBdr>
            <w:top w:val="none" w:sz="0" w:space="0" w:color="auto"/>
            <w:left w:val="none" w:sz="0" w:space="0" w:color="auto"/>
            <w:bottom w:val="none" w:sz="0" w:space="0" w:color="auto"/>
            <w:right w:val="none" w:sz="0" w:space="0" w:color="auto"/>
          </w:divBdr>
        </w:div>
      </w:divsChild>
    </w:div>
    <w:div w:id="942374155">
      <w:bodyDiv w:val="1"/>
      <w:marLeft w:val="0"/>
      <w:marRight w:val="0"/>
      <w:marTop w:val="0"/>
      <w:marBottom w:val="0"/>
      <w:divBdr>
        <w:top w:val="none" w:sz="0" w:space="0" w:color="auto"/>
        <w:left w:val="none" w:sz="0" w:space="0" w:color="auto"/>
        <w:bottom w:val="none" w:sz="0" w:space="0" w:color="auto"/>
        <w:right w:val="none" w:sz="0" w:space="0" w:color="auto"/>
      </w:divBdr>
    </w:div>
    <w:div w:id="1023090720">
      <w:bodyDiv w:val="1"/>
      <w:marLeft w:val="0"/>
      <w:marRight w:val="0"/>
      <w:marTop w:val="0"/>
      <w:marBottom w:val="0"/>
      <w:divBdr>
        <w:top w:val="none" w:sz="0" w:space="0" w:color="auto"/>
        <w:left w:val="none" w:sz="0" w:space="0" w:color="auto"/>
        <w:bottom w:val="none" w:sz="0" w:space="0" w:color="auto"/>
        <w:right w:val="none" w:sz="0" w:space="0" w:color="auto"/>
      </w:divBdr>
      <w:divsChild>
        <w:div w:id="1011907767">
          <w:marLeft w:val="0"/>
          <w:marRight w:val="0"/>
          <w:marTop w:val="0"/>
          <w:marBottom w:val="0"/>
          <w:divBdr>
            <w:top w:val="none" w:sz="0" w:space="0" w:color="auto"/>
            <w:left w:val="none" w:sz="0" w:space="0" w:color="auto"/>
            <w:bottom w:val="none" w:sz="0" w:space="0" w:color="auto"/>
            <w:right w:val="none" w:sz="0" w:space="0" w:color="auto"/>
          </w:divBdr>
        </w:div>
        <w:div w:id="514686446">
          <w:marLeft w:val="0"/>
          <w:marRight w:val="0"/>
          <w:marTop w:val="0"/>
          <w:marBottom w:val="0"/>
          <w:divBdr>
            <w:top w:val="none" w:sz="0" w:space="0" w:color="auto"/>
            <w:left w:val="none" w:sz="0" w:space="0" w:color="auto"/>
            <w:bottom w:val="none" w:sz="0" w:space="0" w:color="auto"/>
            <w:right w:val="none" w:sz="0" w:space="0" w:color="auto"/>
          </w:divBdr>
        </w:div>
      </w:divsChild>
    </w:div>
    <w:div w:id="1134563254">
      <w:bodyDiv w:val="1"/>
      <w:marLeft w:val="0"/>
      <w:marRight w:val="0"/>
      <w:marTop w:val="0"/>
      <w:marBottom w:val="0"/>
      <w:divBdr>
        <w:top w:val="none" w:sz="0" w:space="0" w:color="auto"/>
        <w:left w:val="none" w:sz="0" w:space="0" w:color="auto"/>
        <w:bottom w:val="none" w:sz="0" w:space="0" w:color="auto"/>
        <w:right w:val="none" w:sz="0" w:space="0" w:color="auto"/>
      </w:divBdr>
    </w:div>
    <w:div w:id="1165634941">
      <w:bodyDiv w:val="1"/>
      <w:marLeft w:val="0"/>
      <w:marRight w:val="0"/>
      <w:marTop w:val="0"/>
      <w:marBottom w:val="0"/>
      <w:divBdr>
        <w:top w:val="none" w:sz="0" w:space="0" w:color="auto"/>
        <w:left w:val="none" w:sz="0" w:space="0" w:color="auto"/>
        <w:bottom w:val="none" w:sz="0" w:space="0" w:color="auto"/>
        <w:right w:val="none" w:sz="0" w:space="0" w:color="auto"/>
      </w:divBdr>
    </w:div>
    <w:div w:id="1358773429">
      <w:bodyDiv w:val="1"/>
      <w:marLeft w:val="0"/>
      <w:marRight w:val="0"/>
      <w:marTop w:val="0"/>
      <w:marBottom w:val="0"/>
      <w:divBdr>
        <w:top w:val="none" w:sz="0" w:space="0" w:color="auto"/>
        <w:left w:val="none" w:sz="0" w:space="0" w:color="auto"/>
        <w:bottom w:val="none" w:sz="0" w:space="0" w:color="auto"/>
        <w:right w:val="none" w:sz="0" w:space="0" w:color="auto"/>
      </w:divBdr>
      <w:divsChild>
        <w:div w:id="1672753568">
          <w:marLeft w:val="0"/>
          <w:marRight w:val="0"/>
          <w:marTop w:val="0"/>
          <w:marBottom w:val="0"/>
          <w:divBdr>
            <w:top w:val="none" w:sz="0" w:space="0" w:color="auto"/>
            <w:left w:val="none" w:sz="0" w:space="0" w:color="auto"/>
            <w:bottom w:val="none" w:sz="0" w:space="0" w:color="auto"/>
            <w:right w:val="none" w:sz="0" w:space="0" w:color="auto"/>
          </w:divBdr>
        </w:div>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1361665774">
      <w:bodyDiv w:val="1"/>
      <w:marLeft w:val="0"/>
      <w:marRight w:val="0"/>
      <w:marTop w:val="0"/>
      <w:marBottom w:val="0"/>
      <w:divBdr>
        <w:top w:val="none" w:sz="0" w:space="0" w:color="auto"/>
        <w:left w:val="none" w:sz="0" w:space="0" w:color="auto"/>
        <w:bottom w:val="none" w:sz="0" w:space="0" w:color="auto"/>
        <w:right w:val="none" w:sz="0" w:space="0" w:color="auto"/>
      </w:divBdr>
    </w:div>
    <w:div w:id="1386877813">
      <w:bodyDiv w:val="1"/>
      <w:marLeft w:val="0"/>
      <w:marRight w:val="0"/>
      <w:marTop w:val="0"/>
      <w:marBottom w:val="0"/>
      <w:divBdr>
        <w:top w:val="none" w:sz="0" w:space="0" w:color="auto"/>
        <w:left w:val="none" w:sz="0" w:space="0" w:color="auto"/>
        <w:bottom w:val="none" w:sz="0" w:space="0" w:color="auto"/>
        <w:right w:val="none" w:sz="0" w:space="0" w:color="auto"/>
      </w:divBdr>
    </w:div>
    <w:div w:id="1465662631">
      <w:bodyDiv w:val="1"/>
      <w:marLeft w:val="0"/>
      <w:marRight w:val="0"/>
      <w:marTop w:val="0"/>
      <w:marBottom w:val="0"/>
      <w:divBdr>
        <w:top w:val="none" w:sz="0" w:space="0" w:color="auto"/>
        <w:left w:val="none" w:sz="0" w:space="0" w:color="auto"/>
        <w:bottom w:val="none" w:sz="0" w:space="0" w:color="auto"/>
        <w:right w:val="none" w:sz="0" w:space="0" w:color="auto"/>
      </w:divBdr>
      <w:divsChild>
        <w:div w:id="1187250490">
          <w:marLeft w:val="0"/>
          <w:marRight w:val="0"/>
          <w:marTop w:val="0"/>
          <w:marBottom w:val="0"/>
          <w:divBdr>
            <w:top w:val="none" w:sz="0" w:space="0" w:color="auto"/>
            <w:left w:val="none" w:sz="0" w:space="0" w:color="auto"/>
            <w:bottom w:val="none" w:sz="0" w:space="0" w:color="auto"/>
            <w:right w:val="none" w:sz="0" w:space="0" w:color="auto"/>
          </w:divBdr>
        </w:div>
        <w:div w:id="413405064">
          <w:marLeft w:val="0"/>
          <w:marRight w:val="0"/>
          <w:marTop w:val="0"/>
          <w:marBottom w:val="0"/>
          <w:divBdr>
            <w:top w:val="none" w:sz="0" w:space="0" w:color="auto"/>
            <w:left w:val="none" w:sz="0" w:space="0" w:color="auto"/>
            <w:bottom w:val="none" w:sz="0" w:space="0" w:color="auto"/>
            <w:right w:val="none" w:sz="0" w:space="0" w:color="auto"/>
          </w:divBdr>
        </w:div>
      </w:divsChild>
    </w:div>
    <w:div w:id="1527982434">
      <w:bodyDiv w:val="1"/>
      <w:marLeft w:val="0"/>
      <w:marRight w:val="0"/>
      <w:marTop w:val="0"/>
      <w:marBottom w:val="0"/>
      <w:divBdr>
        <w:top w:val="none" w:sz="0" w:space="0" w:color="auto"/>
        <w:left w:val="none" w:sz="0" w:space="0" w:color="auto"/>
        <w:bottom w:val="none" w:sz="0" w:space="0" w:color="auto"/>
        <w:right w:val="none" w:sz="0" w:space="0" w:color="auto"/>
      </w:divBdr>
    </w:div>
    <w:div w:id="1607425749">
      <w:bodyDiv w:val="1"/>
      <w:marLeft w:val="0"/>
      <w:marRight w:val="0"/>
      <w:marTop w:val="0"/>
      <w:marBottom w:val="0"/>
      <w:divBdr>
        <w:top w:val="none" w:sz="0" w:space="0" w:color="auto"/>
        <w:left w:val="none" w:sz="0" w:space="0" w:color="auto"/>
        <w:bottom w:val="none" w:sz="0" w:space="0" w:color="auto"/>
        <w:right w:val="none" w:sz="0" w:space="0" w:color="auto"/>
      </w:divBdr>
    </w:div>
    <w:div w:id="1626544432">
      <w:bodyDiv w:val="1"/>
      <w:marLeft w:val="0"/>
      <w:marRight w:val="0"/>
      <w:marTop w:val="0"/>
      <w:marBottom w:val="0"/>
      <w:divBdr>
        <w:top w:val="none" w:sz="0" w:space="0" w:color="auto"/>
        <w:left w:val="none" w:sz="0" w:space="0" w:color="auto"/>
        <w:bottom w:val="none" w:sz="0" w:space="0" w:color="auto"/>
        <w:right w:val="none" w:sz="0" w:space="0" w:color="auto"/>
      </w:divBdr>
    </w:div>
    <w:div w:id="1685939295">
      <w:bodyDiv w:val="1"/>
      <w:marLeft w:val="0"/>
      <w:marRight w:val="0"/>
      <w:marTop w:val="0"/>
      <w:marBottom w:val="0"/>
      <w:divBdr>
        <w:top w:val="none" w:sz="0" w:space="0" w:color="auto"/>
        <w:left w:val="none" w:sz="0" w:space="0" w:color="auto"/>
        <w:bottom w:val="none" w:sz="0" w:space="0" w:color="auto"/>
        <w:right w:val="none" w:sz="0" w:space="0" w:color="auto"/>
      </w:divBdr>
    </w:div>
    <w:div w:id="1717898220">
      <w:bodyDiv w:val="1"/>
      <w:marLeft w:val="0"/>
      <w:marRight w:val="0"/>
      <w:marTop w:val="0"/>
      <w:marBottom w:val="0"/>
      <w:divBdr>
        <w:top w:val="none" w:sz="0" w:space="0" w:color="auto"/>
        <w:left w:val="none" w:sz="0" w:space="0" w:color="auto"/>
        <w:bottom w:val="none" w:sz="0" w:space="0" w:color="auto"/>
        <w:right w:val="none" w:sz="0" w:space="0" w:color="auto"/>
      </w:divBdr>
    </w:div>
    <w:div w:id="1718820196">
      <w:bodyDiv w:val="1"/>
      <w:marLeft w:val="0"/>
      <w:marRight w:val="0"/>
      <w:marTop w:val="0"/>
      <w:marBottom w:val="0"/>
      <w:divBdr>
        <w:top w:val="none" w:sz="0" w:space="0" w:color="auto"/>
        <w:left w:val="none" w:sz="0" w:space="0" w:color="auto"/>
        <w:bottom w:val="none" w:sz="0" w:space="0" w:color="auto"/>
        <w:right w:val="none" w:sz="0" w:space="0" w:color="auto"/>
      </w:divBdr>
      <w:divsChild>
        <w:div w:id="74019130">
          <w:marLeft w:val="0"/>
          <w:marRight w:val="0"/>
          <w:marTop w:val="0"/>
          <w:marBottom w:val="0"/>
          <w:divBdr>
            <w:top w:val="none" w:sz="0" w:space="0" w:color="auto"/>
            <w:left w:val="none" w:sz="0" w:space="0" w:color="auto"/>
            <w:bottom w:val="none" w:sz="0" w:space="0" w:color="auto"/>
            <w:right w:val="none" w:sz="0" w:space="0" w:color="auto"/>
          </w:divBdr>
        </w:div>
        <w:div w:id="1750695163">
          <w:marLeft w:val="0"/>
          <w:marRight w:val="0"/>
          <w:marTop w:val="0"/>
          <w:marBottom w:val="0"/>
          <w:divBdr>
            <w:top w:val="none" w:sz="0" w:space="0" w:color="auto"/>
            <w:left w:val="none" w:sz="0" w:space="0" w:color="auto"/>
            <w:bottom w:val="none" w:sz="0" w:space="0" w:color="auto"/>
            <w:right w:val="none" w:sz="0" w:space="0" w:color="auto"/>
          </w:divBdr>
        </w:div>
      </w:divsChild>
    </w:div>
    <w:div w:id="1887717856">
      <w:bodyDiv w:val="1"/>
      <w:marLeft w:val="0"/>
      <w:marRight w:val="0"/>
      <w:marTop w:val="0"/>
      <w:marBottom w:val="0"/>
      <w:divBdr>
        <w:top w:val="none" w:sz="0" w:space="0" w:color="auto"/>
        <w:left w:val="none" w:sz="0" w:space="0" w:color="auto"/>
        <w:bottom w:val="none" w:sz="0" w:space="0" w:color="auto"/>
        <w:right w:val="none" w:sz="0" w:space="0" w:color="auto"/>
      </w:divBdr>
    </w:div>
    <w:div w:id="2032028545">
      <w:bodyDiv w:val="1"/>
      <w:marLeft w:val="0"/>
      <w:marRight w:val="0"/>
      <w:marTop w:val="0"/>
      <w:marBottom w:val="0"/>
      <w:divBdr>
        <w:top w:val="none" w:sz="0" w:space="0" w:color="auto"/>
        <w:left w:val="none" w:sz="0" w:space="0" w:color="auto"/>
        <w:bottom w:val="none" w:sz="0" w:space="0" w:color="auto"/>
        <w:right w:val="none" w:sz="0" w:space="0" w:color="auto"/>
      </w:divBdr>
      <w:divsChild>
        <w:div w:id="1332178094">
          <w:marLeft w:val="0"/>
          <w:marRight w:val="0"/>
          <w:marTop w:val="0"/>
          <w:marBottom w:val="0"/>
          <w:divBdr>
            <w:top w:val="none" w:sz="0" w:space="0" w:color="auto"/>
            <w:left w:val="none" w:sz="0" w:space="0" w:color="auto"/>
            <w:bottom w:val="none" w:sz="0" w:space="0" w:color="auto"/>
            <w:right w:val="none" w:sz="0" w:space="0" w:color="auto"/>
          </w:divBdr>
        </w:div>
        <w:div w:id="2050180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ami.zoom.us/j/99845356738"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loridastrokecollaboration.org/2025chw/"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lstrokeregistry@miami.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urveymonkey.com/r/S59CDHN" TargetMode="External"/><Relationship Id="rId4" Type="http://schemas.openxmlformats.org/officeDocument/2006/relationships/webSettings" Target="webSettings.xml"/><Relationship Id="rId9" Type="http://schemas.openxmlformats.org/officeDocument/2006/relationships/hyperlink" Target="https://miami.zoom.us/j/9984535673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2342</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Perue, Gillian</dc:creator>
  <cp:keywords/>
  <dc:description/>
  <cp:lastModifiedBy>Ampie, Christina</cp:lastModifiedBy>
  <cp:revision>3</cp:revision>
  <dcterms:created xsi:type="dcterms:W3CDTF">2025-06-30T22:02:00Z</dcterms:created>
  <dcterms:modified xsi:type="dcterms:W3CDTF">2025-07-02T20:06:00Z</dcterms:modified>
</cp:coreProperties>
</file>